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6637E" w14:textId="063113FD" w:rsidR="00D05F47" w:rsidRPr="007D4216" w:rsidRDefault="00C13F28" w:rsidP="00C13F28">
      <w:pPr>
        <w:pStyle w:val="Titre"/>
        <w:ind w:left="2552" w:right="984" w:hanging="2552"/>
        <w:jc w:val="center"/>
        <w:rPr>
          <w:rFonts w:asciiTheme="minorHAnsi" w:hAnsiTheme="minorHAnsi"/>
          <w:b/>
          <w:noProof/>
          <w:sz w:val="40"/>
          <w:szCs w:val="48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7B31768" wp14:editId="0F87BAE5">
            <wp:simplePos x="0" y="0"/>
            <wp:positionH relativeFrom="column">
              <wp:posOffset>4450715</wp:posOffset>
            </wp:positionH>
            <wp:positionV relativeFrom="paragraph">
              <wp:posOffset>38100</wp:posOffset>
            </wp:positionV>
            <wp:extent cx="598170" cy="1039495"/>
            <wp:effectExtent l="0" t="0" r="11430" b="190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103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4216">
        <w:rPr>
          <w:rFonts w:asciiTheme="minorHAnsi" w:hAnsiTheme="minorHAnsi" w:cs="Verdana"/>
          <w:b/>
          <w:bCs/>
          <w:noProof/>
          <w:color w:val="262626"/>
          <w:sz w:val="40"/>
          <w:szCs w:val="48"/>
        </w:rPr>
        <w:drawing>
          <wp:anchor distT="0" distB="0" distL="114300" distR="114300" simplePos="0" relativeHeight="251658240" behindDoc="0" locked="0" layoutInCell="1" allowOverlap="1" wp14:anchorId="194FBE5D" wp14:editId="65198AFA">
            <wp:simplePos x="0" y="0"/>
            <wp:positionH relativeFrom="margin">
              <wp:posOffset>-76200</wp:posOffset>
            </wp:positionH>
            <wp:positionV relativeFrom="paragraph">
              <wp:posOffset>38100</wp:posOffset>
            </wp:positionV>
            <wp:extent cx="1417955" cy="716915"/>
            <wp:effectExtent l="0" t="0" r="4445" b="0"/>
            <wp:wrapThrough wrapText="bothSides">
              <wp:wrapPolygon edited="0">
                <wp:start x="0" y="0"/>
                <wp:lineTo x="0" y="20663"/>
                <wp:lineTo x="21281" y="20663"/>
                <wp:lineTo x="21281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95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3E17" w:rsidRPr="007D4216">
        <w:rPr>
          <w:rFonts w:asciiTheme="minorHAnsi" w:hAnsiTheme="minorHAnsi"/>
          <w:b/>
          <w:noProof/>
          <w:sz w:val="40"/>
          <w:szCs w:val="48"/>
        </w:rPr>
        <w:t>3</w:t>
      </w:r>
      <w:r w:rsidR="00983E17" w:rsidRPr="007D4216">
        <w:rPr>
          <w:rFonts w:asciiTheme="minorHAnsi" w:hAnsiTheme="minorHAnsi"/>
          <w:b/>
          <w:bCs/>
          <w:caps w:val="0"/>
          <w:noProof/>
          <w:sz w:val="40"/>
          <w:szCs w:val="48"/>
          <w:vertAlign w:val="superscript"/>
        </w:rPr>
        <w:t>ème</w:t>
      </w:r>
      <w:r w:rsidR="00983E17" w:rsidRPr="007D4216">
        <w:rPr>
          <w:rFonts w:asciiTheme="minorHAnsi" w:hAnsiTheme="minorHAnsi"/>
          <w:b/>
          <w:noProof/>
          <w:sz w:val="40"/>
          <w:szCs w:val="48"/>
        </w:rPr>
        <w:t xml:space="preserve"> journée de chirurgie ambulatoire des établissements pu</w:t>
      </w:r>
      <w:r w:rsidR="007D4216" w:rsidRPr="007D4216">
        <w:rPr>
          <w:rFonts w:asciiTheme="minorHAnsi" w:hAnsiTheme="minorHAnsi"/>
          <w:b/>
          <w:noProof/>
          <w:sz w:val="40"/>
          <w:szCs w:val="48"/>
        </w:rPr>
        <w:t>B</w:t>
      </w:r>
      <w:r w:rsidR="00983E17" w:rsidRPr="007D4216">
        <w:rPr>
          <w:rFonts w:asciiTheme="minorHAnsi" w:hAnsiTheme="minorHAnsi"/>
          <w:b/>
          <w:noProof/>
          <w:sz w:val="40"/>
          <w:szCs w:val="48"/>
        </w:rPr>
        <w:t>lics</w:t>
      </w:r>
    </w:p>
    <w:p w14:paraId="089CEB7D" w14:textId="36B9AAFE" w:rsidR="004A6A91" w:rsidRPr="00C13F28" w:rsidRDefault="00D47DD1" w:rsidP="00D47DD1">
      <w:pPr>
        <w:pStyle w:val="Titre"/>
        <w:tabs>
          <w:tab w:val="left" w:pos="9214"/>
        </w:tabs>
        <w:ind w:left="2552" w:right="984" w:hanging="2552"/>
        <w:jc w:val="center"/>
        <w:rPr>
          <w:rFonts w:asciiTheme="minorHAnsi" w:hAnsiTheme="minorHAnsi"/>
          <w:b/>
          <w:noProof/>
          <w:color w:val="808080" w:themeColor="background1" w:themeShade="80"/>
          <w:sz w:val="36"/>
          <w:szCs w:val="42"/>
        </w:rPr>
      </w:pPr>
      <w:r>
        <w:rPr>
          <w:rFonts w:asciiTheme="minorHAnsi" w:hAnsiTheme="minorHAnsi"/>
          <w:b/>
          <w:noProof/>
          <w:color w:val="808080" w:themeColor="background1" w:themeShade="80"/>
          <w:sz w:val="36"/>
          <w:szCs w:val="42"/>
        </w:rPr>
        <w:tab/>
      </w:r>
      <w:r w:rsidR="00983E17" w:rsidRPr="00FE266B">
        <w:rPr>
          <w:rFonts w:asciiTheme="minorHAnsi" w:hAnsiTheme="minorHAnsi"/>
          <w:b/>
          <w:noProof/>
          <w:color w:val="808080" w:themeColor="background1" w:themeShade="80"/>
          <w:sz w:val="36"/>
          <w:szCs w:val="42"/>
        </w:rPr>
        <w:t>Appel à communication</w:t>
      </w:r>
      <w:r w:rsidR="00D05F47" w:rsidRPr="00FE266B">
        <w:rPr>
          <w:rFonts w:asciiTheme="minorHAnsi" w:hAnsiTheme="minorHAnsi"/>
          <w:b/>
          <w:noProof/>
          <w:color w:val="808080" w:themeColor="background1" w:themeShade="80"/>
          <w:sz w:val="36"/>
          <w:szCs w:val="42"/>
        </w:rPr>
        <w:t xml:space="preserve"> 2016</w:t>
      </w:r>
    </w:p>
    <w:p w14:paraId="15CE3739" w14:textId="409068DF" w:rsidR="00C4448F" w:rsidRPr="007D4216" w:rsidRDefault="007D4216" w:rsidP="009C6647">
      <w:pPr>
        <w:pStyle w:val="Titre1"/>
        <w:jc w:val="both"/>
        <w:rPr>
          <w:b/>
          <w:spacing w:val="13"/>
          <w:szCs w:val="23"/>
        </w:rPr>
      </w:pPr>
      <w:r>
        <w:rPr>
          <w:b/>
          <w:spacing w:val="13"/>
          <w:szCs w:val="23"/>
        </w:rPr>
        <w:t>3</w:t>
      </w:r>
      <w:r w:rsidRPr="007D4216">
        <w:rPr>
          <w:b/>
          <w:bCs/>
          <w:caps w:val="0"/>
          <w:spacing w:val="13"/>
          <w:vertAlign w:val="superscript"/>
        </w:rPr>
        <w:t>ème</w:t>
      </w:r>
      <w:r>
        <w:rPr>
          <w:b/>
          <w:spacing w:val="13"/>
          <w:szCs w:val="23"/>
        </w:rPr>
        <w:t xml:space="preserve"> Journee </w:t>
      </w:r>
      <w:r w:rsidR="00FE266B">
        <w:rPr>
          <w:b/>
          <w:spacing w:val="13"/>
          <w:szCs w:val="23"/>
        </w:rPr>
        <w:t>« </w:t>
      </w:r>
      <w:r>
        <w:rPr>
          <w:b/>
          <w:spacing w:val="13"/>
          <w:szCs w:val="23"/>
        </w:rPr>
        <w:t>chirurgie ambulatoire des établissements public</w:t>
      </w:r>
      <w:r w:rsidR="00FE266B">
        <w:rPr>
          <w:b/>
          <w:spacing w:val="13"/>
          <w:szCs w:val="23"/>
        </w:rPr>
        <w:t>s »</w:t>
      </w:r>
      <w:r>
        <w:rPr>
          <w:b/>
          <w:spacing w:val="13"/>
          <w:szCs w:val="23"/>
        </w:rPr>
        <w:t xml:space="preserve"> – jeudi 26 mai 2016</w:t>
      </w:r>
    </w:p>
    <w:p w14:paraId="154A2713" w14:textId="64FFFD16" w:rsidR="00252DA1" w:rsidRPr="009C6647" w:rsidRDefault="00983E17" w:rsidP="00983E17">
      <w:pPr>
        <w:pStyle w:val="Titre2"/>
        <w:pBdr>
          <w:bottom w:val="single" w:sz="24" w:space="1" w:color="DEEAF6" w:themeColor="accent1" w:themeTint="33"/>
        </w:pBdr>
        <w:spacing w:before="360"/>
        <w:jc w:val="both"/>
        <w:rPr>
          <w:rFonts w:cs="Times New Roman"/>
          <w:b/>
        </w:rPr>
      </w:pPr>
      <w:r>
        <w:rPr>
          <w:rFonts w:cs="Times New Roman"/>
          <w:b/>
        </w:rPr>
        <w:t>Presentation de la journee – Pre programme de la journée 2016</w:t>
      </w:r>
    </w:p>
    <w:p w14:paraId="53883762" w14:textId="0B9D1DC2" w:rsidR="00983E17" w:rsidRDefault="00983E17" w:rsidP="00983E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Cs w:val="26"/>
        </w:rPr>
      </w:pPr>
      <w:r w:rsidRPr="00BB2610">
        <w:rPr>
          <w:rFonts w:cs="Calibri"/>
          <w:b/>
          <w:szCs w:val="26"/>
        </w:rPr>
        <w:t>1</w:t>
      </w:r>
      <w:r>
        <w:rPr>
          <w:rFonts w:cs="Calibri"/>
          <w:b/>
          <w:szCs w:val="26"/>
        </w:rPr>
        <w:t>0</w:t>
      </w:r>
      <w:r w:rsidRPr="00BB2610">
        <w:rPr>
          <w:rFonts w:cs="Calibri"/>
          <w:b/>
          <w:szCs w:val="26"/>
        </w:rPr>
        <w:t>h à 1</w:t>
      </w:r>
      <w:r>
        <w:rPr>
          <w:rFonts w:cs="Calibri"/>
          <w:b/>
          <w:szCs w:val="26"/>
        </w:rPr>
        <w:t>0</w:t>
      </w:r>
      <w:r w:rsidRPr="00BB2610">
        <w:rPr>
          <w:rFonts w:cs="Calibri"/>
          <w:b/>
          <w:szCs w:val="26"/>
        </w:rPr>
        <w:t>h</w:t>
      </w:r>
      <w:r>
        <w:rPr>
          <w:rFonts w:cs="Calibri"/>
          <w:b/>
          <w:szCs w:val="26"/>
        </w:rPr>
        <w:t>15</w:t>
      </w:r>
      <w:r w:rsidRPr="00BB2610">
        <w:rPr>
          <w:rFonts w:cs="Calibri"/>
          <w:b/>
          <w:szCs w:val="26"/>
        </w:rPr>
        <w:t> : Int</w:t>
      </w:r>
      <w:r>
        <w:rPr>
          <w:rFonts w:cs="Calibri"/>
          <w:b/>
          <w:szCs w:val="26"/>
        </w:rPr>
        <w:t>ro</w:t>
      </w:r>
      <w:r w:rsidRPr="00BB2610">
        <w:rPr>
          <w:rFonts w:cs="Calibri"/>
          <w:b/>
          <w:szCs w:val="26"/>
        </w:rPr>
        <w:t>duction</w:t>
      </w:r>
      <w:r>
        <w:rPr>
          <w:rFonts w:cs="Calibri"/>
          <w:b/>
          <w:szCs w:val="26"/>
        </w:rPr>
        <w:t xml:space="preserve"> – Pr VONS, AFCA / Délégué Général FHF</w:t>
      </w:r>
    </w:p>
    <w:p w14:paraId="2BC19FB7" w14:textId="77777777" w:rsidR="00983E17" w:rsidRPr="00BB2610" w:rsidRDefault="00983E17" w:rsidP="00983E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Cs w:val="26"/>
        </w:rPr>
      </w:pPr>
      <w:r w:rsidRPr="00BB2610">
        <w:rPr>
          <w:rFonts w:cs="Calibri"/>
          <w:b/>
          <w:szCs w:val="26"/>
        </w:rPr>
        <w:t>1</w:t>
      </w:r>
      <w:r>
        <w:rPr>
          <w:rFonts w:cs="Calibri"/>
          <w:b/>
          <w:szCs w:val="26"/>
        </w:rPr>
        <w:t>0</w:t>
      </w:r>
      <w:r w:rsidRPr="00BB2610">
        <w:rPr>
          <w:rFonts w:cs="Calibri"/>
          <w:b/>
          <w:szCs w:val="26"/>
        </w:rPr>
        <w:t>h</w:t>
      </w:r>
      <w:r>
        <w:rPr>
          <w:rFonts w:cs="Calibri"/>
          <w:b/>
          <w:szCs w:val="26"/>
        </w:rPr>
        <w:t>15</w:t>
      </w:r>
      <w:r w:rsidRPr="00BB2610">
        <w:rPr>
          <w:rFonts w:cs="Calibri"/>
          <w:b/>
          <w:szCs w:val="26"/>
        </w:rPr>
        <w:t xml:space="preserve"> à 1</w:t>
      </w:r>
      <w:r>
        <w:rPr>
          <w:rFonts w:cs="Calibri"/>
          <w:b/>
          <w:szCs w:val="26"/>
        </w:rPr>
        <w:t>1</w:t>
      </w:r>
      <w:r w:rsidRPr="00BB2610">
        <w:rPr>
          <w:rFonts w:cs="Calibri"/>
          <w:b/>
          <w:szCs w:val="26"/>
        </w:rPr>
        <w:t>h</w:t>
      </w:r>
      <w:r>
        <w:rPr>
          <w:rFonts w:cs="Calibri"/>
          <w:b/>
          <w:szCs w:val="26"/>
        </w:rPr>
        <w:t>00</w:t>
      </w:r>
      <w:r w:rsidRPr="00BB2610">
        <w:rPr>
          <w:rFonts w:cs="Calibri"/>
          <w:b/>
          <w:szCs w:val="26"/>
        </w:rPr>
        <w:t xml:space="preserve"> : </w:t>
      </w:r>
      <w:r>
        <w:rPr>
          <w:rFonts w:cs="Calibri"/>
          <w:b/>
          <w:szCs w:val="26"/>
        </w:rPr>
        <w:t xml:space="preserve">Actualités en chirurgie ambulatoire </w:t>
      </w:r>
    </w:p>
    <w:p w14:paraId="3E1905A6" w14:textId="47B40E97" w:rsidR="00983E17" w:rsidRPr="007A37B8" w:rsidRDefault="00983E17" w:rsidP="00983E17">
      <w:pPr>
        <w:pStyle w:val="Paragraphedeliste"/>
        <w:widowControl w:val="0"/>
        <w:numPr>
          <w:ilvl w:val="0"/>
          <w:numId w:val="30"/>
        </w:num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Cs w:val="26"/>
        </w:rPr>
      </w:pPr>
      <w:r w:rsidRPr="007A37B8">
        <w:rPr>
          <w:rFonts w:cs="Calibri"/>
          <w:szCs w:val="26"/>
        </w:rPr>
        <w:t>Présentation de l’évolution des chiffres et de l’actualité</w:t>
      </w:r>
      <w:r>
        <w:rPr>
          <w:rFonts w:cs="Calibri"/>
          <w:szCs w:val="26"/>
        </w:rPr>
        <w:t xml:space="preserve"> – Dr Gilles Bontemps </w:t>
      </w:r>
      <w:r w:rsidR="00A364DE">
        <w:rPr>
          <w:rFonts w:cs="Calibri"/>
          <w:szCs w:val="26"/>
        </w:rPr>
        <w:t>(</w:t>
      </w:r>
      <w:r>
        <w:rPr>
          <w:rFonts w:cs="Calibri"/>
          <w:szCs w:val="26"/>
        </w:rPr>
        <w:t>ANAP</w:t>
      </w:r>
      <w:r w:rsidR="00A364DE">
        <w:rPr>
          <w:rFonts w:cs="Calibri"/>
          <w:szCs w:val="26"/>
        </w:rPr>
        <w:t>)</w:t>
      </w:r>
    </w:p>
    <w:p w14:paraId="00ED2045" w14:textId="121C79A7" w:rsidR="00983E17" w:rsidRDefault="00983E17" w:rsidP="00983E17">
      <w:pPr>
        <w:pStyle w:val="Paragraphedeliste"/>
        <w:widowControl w:val="0"/>
        <w:numPr>
          <w:ilvl w:val="0"/>
          <w:numId w:val="30"/>
        </w:num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Cs w:val="26"/>
        </w:rPr>
      </w:pPr>
      <w:r>
        <w:rPr>
          <w:rFonts w:cs="Calibri"/>
          <w:szCs w:val="26"/>
        </w:rPr>
        <w:t>L</w:t>
      </w:r>
      <w:r w:rsidRPr="007A37B8">
        <w:rPr>
          <w:rFonts w:cs="Calibri"/>
          <w:szCs w:val="26"/>
        </w:rPr>
        <w:t>es clés pour réussir sa négociatio</w:t>
      </w:r>
      <w:r w:rsidR="00A364DE">
        <w:rPr>
          <w:rFonts w:cs="Calibri"/>
          <w:szCs w:val="26"/>
        </w:rPr>
        <w:t xml:space="preserve">n chirurgie ambulatoire avec les autorités </w:t>
      </w:r>
      <w:r>
        <w:rPr>
          <w:rFonts w:cs="Calibri"/>
          <w:szCs w:val="26"/>
        </w:rPr>
        <w:t xml:space="preserve">– </w:t>
      </w:r>
      <w:r w:rsidR="00A364DE">
        <w:rPr>
          <w:rFonts w:cs="Calibri"/>
          <w:szCs w:val="26"/>
        </w:rPr>
        <w:t>Fabien Gauthiez (Saint-Quentin)</w:t>
      </w:r>
    </w:p>
    <w:p w14:paraId="3C99531E" w14:textId="04D098AE" w:rsidR="00983E17" w:rsidRPr="00FF583F" w:rsidRDefault="00983E17" w:rsidP="00983E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Cs w:val="26"/>
        </w:rPr>
      </w:pPr>
      <w:r>
        <w:rPr>
          <w:rFonts w:cs="Calibri"/>
          <w:b/>
          <w:szCs w:val="26"/>
        </w:rPr>
        <w:t>11h00 – 13h 00 :</w:t>
      </w:r>
      <w:r w:rsidRPr="00D627BD">
        <w:rPr>
          <w:rFonts w:cs="Calibri"/>
          <w:b/>
          <w:szCs w:val="26"/>
        </w:rPr>
        <w:t xml:space="preserve"> </w:t>
      </w:r>
      <w:r w:rsidR="00FE266B">
        <w:rPr>
          <w:rFonts w:cs="Calibri"/>
          <w:b/>
          <w:szCs w:val="26"/>
        </w:rPr>
        <w:t xml:space="preserve">4 </w:t>
      </w:r>
      <w:r>
        <w:rPr>
          <w:rFonts w:cs="Calibri"/>
          <w:b/>
          <w:szCs w:val="26"/>
        </w:rPr>
        <w:t xml:space="preserve">Communications courtes </w:t>
      </w:r>
    </w:p>
    <w:p w14:paraId="380E0D59" w14:textId="03A3FB4F" w:rsidR="00983E17" w:rsidRPr="00983E17" w:rsidRDefault="00983E17" w:rsidP="00983E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Cs w:val="26"/>
        </w:rPr>
      </w:pPr>
      <w:r w:rsidRPr="00386911">
        <w:rPr>
          <w:rFonts w:cs="Calibri"/>
          <w:i/>
          <w:szCs w:val="26"/>
        </w:rPr>
        <w:t>Modérateurs</w:t>
      </w:r>
      <w:r w:rsidR="00FE266B">
        <w:rPr>
          <w:rFonts w:cs="Calibri"/>
          <w:szCs w:val="26"/>
        </w:rPr>
        <w:t> : Dr François VENUTOLO</w:t>
      </w:r>
      <w:r w:rsidR="00A364DE">
        <w:rPr>
          <w:rFonts w:cs="Calibri"/>
          <w:szCs w:val="26"/>
        </w:rPr>
        <w:t xml:space="preserve"> (Gonesse)</w:t>
      </w:r>
      <w:r w:rsidR="00FE266B">
        <w:rPr>
          <w:rFonts w:cs="Calibri"/>
          <w:szCs w:val="26"/>
        </w:rPr>
        <w:t xml:space="preserve"> /</w:t>
      </w:r>
      <w:r>
        <w:rPr>
          <w:rFonts w:cs="Calibri"/>
          <w:szCs w:val="26"/>
        </w:rPr>
        <w:t xml:space="preserve"> Nathalie BOUTIER</w:t>
      </w:r>
      <w:r w:rsidR="00A364DE">
        <w:rPr>
          <w:rFonts w:cs="Calibri"/>
          <w:szCs w:val="26"/>
        </w:rPr>
        <w:t xml:space="preserve"> (Bordeaux)</w:t>
      </w:r>
    </w:p>
    <w:p w14:paraId="6AEDDEF3" w14:textId="574414F6" w:rsidR="00983E17" w:rsidRPr="00B17059" w:rsidRDefault="00983E17" w:rsidP="00983E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Cs w:val="26"/>
        </w:rPr>
      </w:pPr>
      <w:r>
        <w:rPr>
          <w:rFonts w:cs="Calibri"/>
          <w:b/>
          <w:szCs w:val="26"/>
        </w:rPr>
        <w:t>14h30 – 16h30 : chirurgie ambulatoire</w:t>
      </w:r>
      <w:r w:rsidR="006804AD">
        <w:rPr>
          <w:rFonts w:cs="Calibri"/>
          <w:b/>
          <w:szCs w:val="26"/>
        </w:rPr>
        <w:t xml:space="preserve"> et</w:t>
      </w:r>
      <w:r>
        <w:rPr>
          <w:rFonts w:cs="Calibri"/>
          <w:b/>
          <w:szCs w:val="26"/>
        </w:rPr>
        <w:t xml:space="preserve"> performance hospitalière</w:t>
      </w:r>
    </w:p>
    <w:p w14:paraId="02BAAFFD" w14:textId="77777777" w:rsidR="00983E17" w:rsidRPr="00FF583F" w:rsidRDefault="00983E17" w:rsidP="00983E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Cs w:val="26"/>
        </w:rPr>
      </w:pPr>
      <w:r>
        <w:rPr>
          <w:rFonts w:cs="Calibri"/>
          <w:szCs w:val="26"/>
          <w:u w:val="single"/>
        </w:rPr>
        <w:t>14h30 – 15h30 : Chirurgie ambulatoire et performance - Polémiques</w:t>
      </w:r>
    </w:p>
    <w:p w14:paraId="4EFE3EFF" w14:textId="677FD279" w:rsidR="00983E17" w:rsidRDefault="00983E17" w:rsidP="00983E17">
      <w:pPr>
        <w:pStyle w:val="Paragraphedeliste"/>
        <w:widowControl w:val="0"/>
        <w:numPr>
          <w:ilvl w:val="0"/>
          <w:numId w:val="31"/>
        </w:num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Cs w:val="26"/>
        </w:rPr>
      </w:pPr>
      <w:r>
        <w:rPr>
          <w:rFonts w:cs="Calibri"/>
          <w:szCs w:val="26"/>
        </w:rPr>
        <w:t>Chirurgie ambulatoire : chirurgie industrielle ? Pr Antoine BREZIN</w:t>
      </w:r>
      <w:r w:rsidR="00876E65">
        <w:rPr>
          <w:rFonts w:cs="Calibri"/>
          <w:szCs w:val="26"/>
        </w:rPr>
        <w:t xml:space="preserve"> </w:t>
      </w:r>
      <w:r w:rsidR="00A364DE">
        <w:rPr>
          <w:rFonts w:cs="Calibri"/>
          <w:szCs w:val="26"/>
        </w:rPr>
        <w:t>(Paris)</w:t>
      </w:r>
    </w:p>
    <w:p w14:paraId="0AC39E6D" w14:textId="6973A8EC" w:rsidR="00983E17" w:rsidRPr="009F78EA" w:rsidRDefault="00983E17" w:rsidP="00983E17">
      <w:pPr>
        <w:pStyle w:val="Paragraphedeliste"/>
        <w:widowControl w:val="0"/>
        <w:numPr>
          <w:ilvl w:val="0"/>
          <w:numId w:val="31"/>
        </w:num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Cs w:val="26"/>
        </w:rPr>
      </w:pPr>
      <w:r>
        <w:rPr>
          <w:rFonts w:cs="Calibri"/>
          <w:szCs w:val="26"/>
        </w:rPr>
        <w:t xml:space="preserve">Chirurgie ambulatoire : la performance hospitalière par transfert des contraintes et charges sur les patients et les familles ? </w:t>
      </w:r>
      <w:r w:rsidR="00A364DE">
        <w:rPr>
          <w:rFonts w:cs="Calibri"/>
          <w:szCs w:val="26"/>
        </w:rPr>
        <w:t>Sylvain Fernandez-Curiel (CISS)</w:t>
      </w:r>
    </w:p>
    <w:p w14:paraId="031E1560" w14:textId="77777777" w:rsidR="00983E17" w:rsidRPr="00A812BE" w:rsidRDefault="00983E17" w:rsidP="00983E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Cs w:val="26"/>
          <w:u w:val="single"/>
        </w:rPr>
      </w:pPr>
      <w:r w:rsidRPr="00A812BE">
        <w:rPr>
          <w:rFonts w:cs="Calibri"/>
          <w:szCs w:val="26"/>
          <w:u w:val="single"/>
        </w:rPr>
        <w:t>15h30-16h30 : Chirurgie ambulatoire et performance : une inspiration pour l’hôpital</w:t>
      </w:r>
    </w:p>
    <w:p w14:paraId="3426ADE9" w14:textId="5AAC8648" w:rsidR="00983E17" w:rsidRPr="00FF583F" w:rsidRDefault="00983E17" w:rsidP="00983E17">
      <w:pPr>
        <w:pStyle w:val="Paragraphedeliste"/>
        <w:widowControl w:val="0"/>
        <w:numPr>
          <w:ilvl w:val="0"/>
          <w:numId w:val="31"/>
        </w:num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Cs w:val="26"/>
        </w:rPr>
      </w:pPr>
      <w:r w:rsidRPr="00FF583F">
        <w:rPr>
          <w:rFonts w:cs="Calibri"/>
          <w:szCs w:val="26"/>
        </w:rPr>
        <w:t>Réhabilitation précoce</w:t>
      </w:r>
      <w:r>
        <w:rPr>
          <w:rFonts w:cs="Calibri"/>
          <w:szCs w:val="26"/>
        </w:rPr>
        <w:t> : un concept cousin de la chirurgie ambulatoire</w:t>
      </w:r>
      <w:r w:rsidR="00386911">
        <w:rPr>
          <w:rFonts w:cs="Calibri"/>
          <w:szCs w:val="26"/>
        </w:rPr>
        <w:t> ? Pr Mustapha ADHAM (Lyon)</w:t>
      </w:r>
    </w:p>
    <w:p w14:paraId="553E1F1B" w14:textId="4B57495D" w:rsidR="00983E17" w:rsidRPr="006804AD" w:rsidRDefault="00983E17" w:rsidP="006804AD">
      <w:pPr>
        <w:pStyle w:val="Paragraphedeliste"/>
        <w:widowControl w:val="0"/>
        <w:numPr>
          <w:ilvl w:val="0"/>
          <w:numId w:val="31"/>
        </w:num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Cs w:val="26"/>
        </w:rPr>
      </w:pPr>
      <w:r w:rsidRPr="00FF583F">
        <w:rPr>
          <w:rFonts w:cs="Calibri"/>
          <w:szCs w:val="26"/>
        </w:rPr>
        <w:t xml:space="preserve">Médecine ambulatoire : où en est on de la réflexion ? </w:t>
      </w:r>
      <w:r w:rsidR="00386911">
        <w:rPr>
          <w:rFonts w:cs="Calibri"/>
          <w:szCs w:val="26"/>
        </w:rPr>
        <w:t>(En attente)</w:t>
      </w:r>
    </w:p>
    <w:p w14:paraId="5F350B5C" w14:textId="2F1A68CA" w:rsidR="00983E17" w:rsidRPr="006804AD" w:rsidRDefault="00983E17" w:rsidP="006804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Cs w:val="26"/>
        </w:rPr>
      </w:pPr>
      <w:r w:rsidRPr="00386911">
        <w:rPr>
          <w:rFonts w:cs="Calibri"/>
          <w:i/>
          <w:szCs w:val="26"/>
        </w:rPr>
        <w:t>Modérateur</w:t>
      </w:r>
      <w:r w:rsidR="00386911">
        <w:rPr>
          <w:rFonts w:cs="Calibri"/>
          <w:i/>
          <w:szCs w:val="26"/>
        </w:rPr>
        <w:t>s</w:t>
      </w:r>
      <w:r>
        <w:rPr>
          <w:rFonts w:cs="Calibri"/>
          <w:szCs w:val="26"/>
        </w:rPr>
        <w:t> : Nicolas MEYNIEL</w:t>
      </w:r>
      <w:r w:rsidR="00386911">
        <w:rPr>
          <w:rFonts w:cs="Calibri"/>
          <w:szCs w:val="26"/>
        </w:rPr>
        <w:t xml:space="preserve"> (</w:t>
      </w:r>
      <w:r w:rsidR="00B655E5">
        <w:rPr>
          <w:rFonts w:cs="Calibri"/>
          <w:szCs w:val="26"/>
        </w:rPr>
        <w:t>Saint-</w:t>
      </w:r>
      <w:bookmarkStart w:id="0" w:name="_GoBack"/>
      <w:bookmarkEnd w:id="0"/>
      <w:r w:rsidR="00B655E5">
        <w:rPr>
          <w:rFonts w:cs="Calibri"/>
          <w:szCs w:val="26"/>
        </w:rPr>
        <w:t>Etienne)</w:t>
      </w:r>
      <w:r>
        <w:rPr>
          <w:rFonts w:cs="Calibri"/>
          <w:szCs w:val="26"/>
        </w:rPr>
        <w:t xml:space="preserve"> / </w:t>
      </w:r>
      <w:r w:rsidR="00B655E5">
        <w:rPr>
          <w:rFonts w:cs="Calibri"/>
          <w:szCs w:val="26"/>
        </w:rPr>
        <w:t xml:space="preserve">Dr </w:t>
      </w:r>
      <w:r>
        <w:rPr>
          <w:rFonts w:cs="Calibri"/>
          <w:szCs w:val="26"/>
        </w:rPr>
        <w:t>Jean-Yves DIQUELOU</w:t>
      </w:r>
      <w:r w:rsidR="00386911">
        <w:rPr>
          <w:rFonts w:cs="Calibri"/>
          <w:szCs w:val="26"/>
        </w:rPr>
        <w:t xml:space="preserve"> (Draguignan)</w:t>
      </w:r>
    </w:p>
    <w:p w14:paraId="1101C2DC" w14:textId="7ACA5CD3" w:rsidR="00983E17" w:rsidRDefault="00983E17" w:rsidP="00983E17">
      <w:pPr>
        <w:widowControl w:val="0"/>
        <w:autoSpaceDE w:val="0"/>
        <w:autoSpaceDN w:val="0"/>
        <w:adjustRightInd w:val="0"/>
        <w:spacing w:after="0" w:line="240" w:lineRule="auto"/>
        <w:rPr>
          <w:b/>
        </w:rPr>
      </w:pPr>
      <w:r w:rsidRPr="00D535B1">
        <w:rPr>
          <w:b/>
        </w:rPr>
        <w:t>16h</w:t>
      </w:r>
      <w:r>
        <w:rPr>
          <w:b/>
        </w:rPr>
        <w:t xml:space="preserve">30 </w:t>
      </w:r>
      <w:r w:rsidRPr="00D535B1">
        <w:rPr>
          <w:b/>
        </w:rPr>
        <w:t>: C</w:t>
      </w:r>
      <w:r>
        <w:rPr>
          <w:b/>
        </w:rPr>
        <w:t>onclusion</w:t>
      </w:r>
      <w:r w:rsidRPr="00D535B1">
        <w:rPr>
          <w:b/>
        </w:rPr>
        <w:t>, Pr Corinne VONS</w:t>
      </w:r>
      <w:r w:rsidR="00386911">
        <w:rPr>
          <w:b/>
        </w:rPr>
        <w:t>, AFCA</w:t>
      </w:r>
    </w:p>
    <w:p w14:paraId="65CC9136" w14:textId="634ED30D" w:rsidR="00252DA1" w:rsidRPr="009C6647" w:rsidRDefault="00983E17" w:rsidP="009C6647">
      <w:pPr>
        <w:pStyle w:val="Titre2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Thèmes </w:t>
      </w:r>
    </w:p>
    <w:p w14:paraId="10D08FB5" w14:textId="57D7B711" w:rsidR="00252DA1" w:rsidRDefault="006804AD" w:rsidP="009C6647">
      <w:p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Les communications retenues donneront lieu à présentation dans la session du matin « communications courtes ». </w:t>
      </w:r>
      <w:r>
        <w:rPr>
          <w:sz w:val="22"/>
          <w:szCs w:val="22"/>
        </w:rPr>
        <w:br/>
        <w:t xml:space="preserve">Les sujets retenus pour l’édition 2016 sont les suivants : </w:t>
      </w:r>
    </w:p>
    <w:p w14:paraId="2EED053C" w14:textId="15E65524" w:rsidR="006804AD" w:rsidRPr="006804AD" w:rsidRDefault="006804AD" w:rsidP="006804AD">
      <w:pPr>
        <w:pStyle w:val="Paragraphedeliste"/>
        <w:widowControl w:val="0"/>
        <w:numPr>
          <w:ilvl w:val="0"/>
          <w:numId w:val="31"/>
        </w:num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6"/>
        </w:rPr>
      </w:pPr>
      <w:r>
        <w:rPr>
          <w:rFonts w:cs="Calibri"/>
          <w:sz w:val="22"/>
          <w:szCs w:val="26"/>
        </w:rPr>
        <w:t>Plan d’action/p</w:t>
      </w:r>
      <w:r w:rsidRPr="006804AD">
        <w:rPr>
          <w:rFonts w:cs="Calibri"/>
          <w:sz w:val="22"/>
          <w:szCs w:val="26"/>
        </w:rPr>
        <w:t xml:space="preserve">rojet </w:t>
      </w:r>
      <w:r>
        <w:rPr>
          <w:rFonts w:cs="Calibri"/>
          <w:sz w:val="22"/>
          <w:szCs w:val="26"/>
        </w:rPr>
        <w:t xml:space="preserve">institutionnel </w:t>
      </w:r>
      <w:r w:rsidRPr="006804AD">
        <w:rPr>
          <w:rFonts w:cs="Calibri"/>
          <w:sz w:val="22"/>
          <w:szCs w:val="26"/>
        </w:rPr>
        <w:t xml:space="preserve">global </w:t>
      </w:r>
      <w:r>
        <w:rPr>
          <w:rFonts w:cs="Calibri"/>
          <w:sz w:val="22"/>
          <w:szCs w:val="26"/>
        </w:rPr>
        <w:t>de développement de la chirurgie ambulatoire ;</w:t>
      </w:r>
    </w:p>
    <w:p w14:paraId="55EE9813" w14:textId="275F400E" w:rsidR="006804AD" w:rsidRPr="006804AD" w:rsidRDefault="006804AD" w:rsidP="006804AD">
      <w:pPr>
        <w:pStyle w:val="Paragraphedeliste"/>
        <w:widowControl w:val="0"/>
        <w:numPr>
          <w:ilvl w:val="0"/>
          <w:numId w:val="31"/>
        </w:num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6"/>
        </w:rPr>
      </w:pPr>
      <w:r w:rsidRPr="006804AD">
        <w:rPr>
          <w:rFonts w:cs="Calibri"/>
          <w:sz w:val="22"/>
          <w:szCs w:val="26"/>
        </w:rPr>
        <w:t xml:space="preserve">Liens ville-hôpital </w:t>
      </w:r>
      <w:r>
        <w:rPr>
          <w:rFonts w:cs="Calibri"/>
          <w:sz w:val="22"/>
          <w:szCs w:val="26"/>
        </w:rPr>
        <w:t xml:space="preserve">en chirurgie ambulatoire : amont et </w:t>
      </w:r>
      <w:r w:rsidRPr="006804AD">
        <w:rPr>
          <w:rFonts w:cs="Calibri"/>
          <w:sz w:val="22"/>
          <w:szCs w:val="26"/>
        </w:rPr>
        <w:t>aval</w:t>
      </w:r>
      <w:r>
        <w:rPr>
          <w:rFonts w:cs="Calibri"/>
          <w:sz w:val="22"/>
          <w:szCs w:val="26"/>
        </w:rPr>
        <w:t> ;</w:t>
      </w:r>
    </w:p>
    <w:p w14:paraId="6748EF33" w14:textId="6DDA7F86" w:rsidR="006804AD" w:rsidRDefault="006804AD" w:rsidP="006804AD">
      <w:pPr>
        <w:pStyle w:val="Paragraphedeliste"/>
        <w:widowControl w:val="0"/>
        <w:numPr>
          <w:ilvl w:val="0"/>
          <w:numId w:val="31"/>
        </w:num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6"/>
        </w:rPr>
      </w:pPr>
      <w:r w:rsidRPr="006804AD">
        <w:rPr>
          <w:rFonts w:cs="Calibri"/>
          <w:sz w:val="22"/>
          <w:szCs w:val="26"/>
        </w:rPr>
        <w:t xml:space="preserve">Apport du digital </w:t>
      </w:r>
      <w:r>
        <w:rPr>
          <w:rFonts w:cs="Calibri"/>
          <w:sz w:val="22"/>
          <w:szCs w:val="26"/>
        </w:rPr>
        <w:t>au développement de l’ambulatoire</w:t>
      </w:r>
    </w:p>
    <w:p w14:paraId="725B32C9" w14:textId="77777777" w:rsidR="006804AD" w:rsidRPr="006804AD" w:rsidRDefault="006804AD" w:rsidP="006804AD">
      <w:pPr>
        <w:pStyle w:val="Paragraphedeliste"/>
        <w:widowControl w:val="0"/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6"/>
        </w:rPr>
      </w:pPr>
    </w:p>
    <w:p w14:paraId="43FFEC2A" w14:textId="0AE7DEFE" w:rsidR="00D05F47" w:rsidRPr="009C6647" w:rsidRDefault="00983E17" w:rsidP="009C6647">
      <w:pPr>
        <w:pStyle w:val="Titre2"/>
        <w:jc w:val="both"/>
        <w:rPr>
          <w:rFonts w:cs="Times New Roman"/>
          <w:b/>
        </w:rPr>
      </w:pPr>
      <w:r>
        <w:rPr>
          <w:rFonts w:cs="Times New Roman"/>
          <w:b/>
        </w:rPr>
        <w:t>Modalités de candidature</w:t>
      </w:r>
      <w:r w:rsidR="006804AD">
        <w:rPr>
          <w:rFonts w:cs="Times New Roman"/>
          <w:b/>
        </w:rPr>
        <w:t xml:space="preserve"> et de selection</w:t>
      </w:r>
    </w:p>
    <w:p w14:paraId="0CE61FE2" w14:textId="3712EDE1" w:rsidR="00983E17" w:rsidRDefault="00983E17" w:rsidP="00983E17">
      <w:pPr>
        <w:spacing w:before="120" w:after="120"/>
        <w:jc w:val="both"/>
        <w:rPr>
          <w:sz w:val="22"/>
          <w:szCs w:val="22"/>
        </w:rPr>
      </w:pPr>
      <w:r w:rsidRPr="009C6647">
        <w:rPr>
          <w:sz w:val="22"/>
          <w:szCs w:val="22"/>
        </w:rPr>
        <w:t>Le dossier de candidature</w:t>
      </w:r>
      <w:r>
        <w:rPr>
          <w:sz w:val="22"/>
          <w:szCs w:val="22"/>
        </w:rPr>
        <w:t xml:space="preserve"> est à adresser </w:t>
      </w:r>
      <w:r w:rsidRPr="009C6647">
        <w:rPr>
          <w:b/>
          <w:sz w:val="22"/>
          <w:szCs w:val="22"/>
          <w:u w:val="single"/>
        </w:rPr>
        <w:t xml:space="preserve">avant le </w:t>
      </w:r>
      <w:r w:rsidR="00B655E5">
        <w:rPr>
          <w:b/>
          <w:sz w:val="22"/>
          <w:szCs w:val="22"/>
          <w:u w:val="single"/>
        </w:rPr>
        <w:t>15 avril</w:t>
      </w:r>
      <w:r w:rsidRPr="009C6647">
        <w:rPr>
          <w:b/>
          <w:sz w:val="22"/>
          <w:szCs w:val="22"/>
          <w:u w:val="single"/>
        </w:rPr>
        <w:t xml:space="preserve"> 2016</w:t>
      </w:r>
      <w:r w:rsidRPr="009C6647">
        <w:rPr>
          <w:b/>
          <w:sz w:val="22"/>
          <w:szCs w:val="22"/>
        </w:rPr>
        <w:t xml:space="preserve"> </w:t>
      </w:r>
      <w:r w:rsidRPr="009C6647">
        <w:rPr>
          <w:sz w:val="22"/>
          <w:szCs w:val="22"/>
        </w:rPr>
        <w:t xml:space="preserve">par mail à </w:t>
      </w:r>
      <w:hyperlink r:id="rId11" w:history="1">
        <w:r>
          <w:rPr>
            <w:rStyle w:val="Lienhypertexte"/>
            <w:sz w:val="22"/>
            <w:szCs w:val="22"/>
          </w:rPr>
          <w:t>m.cauterman@fhf.fr</w:t>
        </w:r>
      </w:hyperlink>
      <w:r w:rsidRPr="009C6647">
        <w:rPr>
          <w:sz w:val="22"/>
          <w:szCs w:val="22"/>
        </w:rPr>
        <w:t xml:space="preserve"> </w:t>
      </w:r>
    </w:p>
    <w:p w14:paraId="32112D17" w14:textId="77777777" w:rsidR="006804AD" w:rsidRDefault="006804AD" w:rsidP="006804AD">
      <w:pPr>
        <w:widowControl w:val="0"/>
        <w:autoSpaceDE w:val="0"/>
        <w:autoSpaceDN w:val="0"/>
        <w:adjustRightInd w:val="0"/>
        <w:spacing w:before="12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candidature se fait par simple envoi du cadre de réponse joint à ce document. </w:t>
      </w:r>
    </w:p>
    <w:p w14:paraId="545D4A5C" w14:textId="76369427" w:rsidR="00D05F47" w:rsidRDefault="006804AD" w:rsidP="006804AD">
      <w:pPr>
        <w:widowControl w:val="0"/>
        <w:autoSpaceDE w:val="0"/>
        <w:autoSpaceDN w:val="0"/>
        <w:adjustRightInd w:val="0"/>
        <w:spacing w:before="12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Le comité de sélection, composé de présidents </w:t>
      </w:r>
      <w:r w:rsidR="004F6753">
        <w:rPr>
          <w:sz w:val="22"/>
          <w:szCs w:val="22"/>
        </w:rPr>
        <w:t>de CME, chefs d’établissement, d’une directrice des soins et de personnalités qualifiées. Chirurgiens, anesthésistes, soignants et directeurs sont ainsi représentés.</w:t>
      </w:r>
    </w:p>
    <w:p w14:paraId="0E5A2396" w14:textId="289C1640" w:rsidR="00252DA1" w:rsidRPr="009C6647" w:rsidRDefault="007D4216" w:rsidP="007D4216">
      <w:pPr>
        <w:widowControl w:val="0"/>
        <w:autoSpaceDE w:val="0"/>
        <w:autoSpaceDN w:val="0"/>
        <w:adjustRightInd w:val="0"/>
        <w:spacing w:before="120" w:after="0"/>
        <w:jc w:val="both"/>
        <w:rPr>
          <w:rFonts w:cs="Arial"/>
          <w:sz w:val="22"/>
        </w:rPr>
      </w:pPr>
      <w:r>
        <w:rPr>
          <w:sz w:val="22"/>
          <w:szCs w:val="22"/>
        </w:rPr>
        <w:t xml:space="preserve">Le choix se portera en premier lieu sur des projets mis en œuvre, présentant des résultats et des éléments d’enseignement pour l’ensemble des établissements de santé. </w:t>
      </w:r>
    </w:p>
    <w:p w14:paraId="695E078E" w14:textId="24E26CC8" w:rsidR="00252DA1" w:rsidRPr="009C6647" w:rsidRDefault="00FE266B" w:rsidP="009C6647">
      <w:pPr>
        <w:pStyle w:val="Titre2"/>
        <w:jc w:val="both"/>
        <w:rPr>
          <w:rFonts w:cs="Times New Roman"/>
          <w:b/>
        </w:rPr>
      </w:pPr>
      <w:r>
        <w:rPr>
          <w:rFonts w:cs="Times New Roman"/>
          <w:b/>
        </w:rPr>
        <w:t>Prise en charge des frais</w:t>
      </w:r>
    </w:p>
    <w:p w14:paraId="0229D638" w14:textId="26BF64C8" w:rsidR="009C6647" w:rsidRPr="00EE7C7A" w:rsidRDefault="00FE266B" w:rsidP="00EE7C7A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Les frais de déplacement du présentateur de chacune des 4 communications retenues seront pris en charge par les organisateurs.</w:t>
      </w:r>
    </w:p>
    <w:p w14:paraId="412E4A11" w14:textId="0BE19424" w:rsidR="00AB4A71" w:rsidRPr="00876E65" w:rsidRDefault="00DB1230" w:rsidP="009C6647">
      <w:pPr>
        <w:autoSpaceDE w:val="0"/>
        <w:autoSpaceDN w:val="0"/>
        <w:adjustRightInd w:val="0"/>
        <w:spacing w:after="0" w:line="240" w:lineRule="auto"/>
        <w:rPr>
          <w:rFonts w:eastAsiaTheme="majorEastAsia" w:cstheme="majorBidi"/>
          <w:spacing w:val="10"/>
          <w:sz w:val="24"/>
          <w:szCs w:val="24"/>
        </w:rPr>
      </w:pPr>
      <w:r>
        <w:rPr>
          <w:color w:val="5693C9"/>
          <w:sz w:val="32"/>
          <w:szCs w:val="32"/>
        </w:rPr>
        <w:lastRenderedPageBreak/>
        <w:t xml:space="preserve">ABSTRACT – </w:t>
      </w:r>
      <w:r w:rsidRPr="00DB1230">
        <w:rPr>
          <w:caps/>
          <w:color w:val="5693C9"/>
          <w:sz w:val="32"/>
          <w:szCs w:val="32"/>
        </w:rPr>
        <w:t>Communication à la 3</w:t>
      </w:r>
      <w:r w:rsidRPr="00DB1230">
        <w:rPr>
          <w:caps/>
          <w:color w:val="5693C9"/>
          <w:sz w:val="32"/>
          <w:szCs w:val="32"/>
          <w:vertAlign w:val="superscript"/>
        </w:rPr>
        <w:t>ème</w:t>
      </w:r>
      <w:r w:rsidRPr="00DB1230">
        <w:rPr>
          <w:caps/>
          <w:color w:val="5693C9"/>
          <w:sz w:val="32"/>
          <w:szCs w:val="32"/>
        </w:rPr>
        <w:t xml:space="preserve"> journée Chirurgie ambulatoire</w:t>
      </w:r>
      <w:r w:rsidR="00692E78">
        <w:rPr>
          <w:color w:val="5693C9"/>
          <w:sz w:val="32"/>
          <w:szCs w:val="32"/>
        </w:rPr>
        <w:br/>
      </w:r>
      <w:r w:rsidR="00876E65">
        <w:rPr>
          <w:color w:val="E2001A"/>
          <w:sz w:val="24"/>
        </w:rPr>
        <w:t xml:space="preserve">Date limite : </w:t>
      </w:r>
      <w:r w:rsidR="00983E17" w:rsidRPr="00876E65">
        <w:rPr>
          <w:rFonts w:eastAsiaTheme="majorEastAsia" w:cstheme="majorBidi"/>
          <w:color w:val="E2001A"/>
          <w:spacing w:val="10"/>
          <w:sz w:val="24"/>
          <w:szCs w:val="24"/>
        </w:rPr>
        <w:t>31</w:t>
      </w:r>
      <w:r w:rsidR="009C6647" w:rsidRPr="00876E65">
        <w:rPr>
          <w:rFonts w:eastAsiaTheme="majorEastAsia" w:cstheme="majorBidi"/>
          <w:color w:val="E2001A"/>
          <w:spacing w:val="10"/>
          <w:sz w:val="24"/>
          <w:szCs w:val="24"/>
        </w:rPr>
        <w:t xml:space="preserve"> mars 2016</w:t>
      </w:r>
      <w:r w:rsidR="00876E65" w:rsidRPr="00876E65">
        <w:rPr>
          <w:rFonts w:eastAsiaTheme="majorEastAsia" w:cstheme="majorBidi"/>
          <w:color w:val="E2001A"/>
          <w:spacing w:val="10"/>
          <w:sz w:val="24"/>
          <w:szCs w:val="24"/>
        </w:rPr>
        <w:t xml:space="preserve"> </w:t>
      </w:r>
      <w:r w:rsidR="00876E65" w:rsidRPr="00876E65">
        <w:rPr>
          <w:rFonts w:eastAsiaTheme="majorEastAsia" w:cstheme="majorBidi"/>
          <w:spacing w:val="10"/>
          <w:sz w:val="24"/>
          <w:szCs w:val="24"/>
        </w:rPr>
        <w:t xml:space="preserve">– contact : </w:t>
      </w:r>
      <w:hyperlink r:id="rId12" w:history="1">
        <w:r w:rsidR="00876E65" w:rsidRPr="00876E65">
          <w:rPr>
            <w:rStyle w:val="Lienhypertexte"/>
            <w:rFonts w:eastAsiaTheme="majorEastAsia" w:cstheme="majorBidi"/>
            <w:color w:val="auto"/>
            <w:spacing w:val="10"/>
            <w:sz w:val="24"/>
            <w:szCs w:val="24"/>
          </w:rPr>
          <w:t>m.cauterman@fhf.fr</w:t>
        </w:r>
      </w:hyperlink>
      <w:r w:rsidR="00876E65" w:rsidRPr="00876E65">
        <w:rPr>
          <w:rFonts w:eastAsiaTheme="majorEastAsia" w:cstheme="majorBidi"/>
          <w:spacing w:val="10"/>
          <w:sz w:val="24"/>
          <w:szCs w:val="24"/>
        </w:rPr>
        <w:t xml:space="preserve"> // 01 44 06 85 05</w:t>
      </w:r>
    </w:p>
    <w:p w14:paraId="0E0BAB38" w14:textId="0FD5FC97" w:rsidR="00252DA1" w:rsidRPr="001538BD" w:rsidRDefault="00252DA1" w:rsidP="001538BD">
      <w:pPr>
        <w:rPr>
          <w:rFonts w:cs="Arial"/>
        </w:rPr>
      </w:pPr>
      <w:r w:rsidRPr="009C6647">
        <w:rPr>
          <w:rFonts w:cs="Arial"/>
          <w:noProof/>
        </w:rPr>
        <w:drawing>
          <wp:inline distT="0" distB="0" distL="0" distR="0" wp14:anchorId="00F7F42D" wp14:editId="58409EFE">
            <wp:extent cx="6477000" cy="124516"/>
            <wp:effectExtent l="0" t="0" r="0" b="8890"/>
            <wp:docPr id="7" name="Image 7" descr="separateur-bl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separateur-bleu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4615" cy="157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8476"/>
      </w:tblGrid>
      <w:tr w:rsidR="004D1C1F" w:rsidRPr="009C6647" w14:paraId="75C479D7" w14:textId="77777777" w:rsidTr="00DB1230">
        <w:trPr>
          <w:trHeight w:val="284"/>
        </w:trPr>
        <w:tc>
          <w:tcPr>
            <w:tcW w:w="10314" w:type="dxa"/>
            <w:gridSpan w:val="2"/>
            <w:tcBorders>
              <w:bottom w:val="single" w:sz="4" w:space="0" w:color="auto"/>
            </w:tcBorders>
            <w:vAlign w:val="center"/>
          </w:tcPr>
          <w:p w14:paraId="6283CFB7" w14:textId="3DCD86FB" w:rsidR="004D1C1F" w:rsidRPr="001538BD" w:rsidRDefault="001538BD" w:rsidP="00983E1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aps/>
                <w:color w:val="000000"/>
              </w:rPr>
            </w:pPr>
            <w:r w:rsidRPr="001538BD">
              <w:rPr>
                <w:rFonts w:cs="Arial"/>
                <w:b/>
                <w:bCs/>
                <w:caps/>
                <w:color w:val="595959" w:themeColor="text1" w:themeTint="A6"/>
              </w:rPr>
              <w:t>Contact</w:t>
            </w:r>
          </w:p>
        </w:tc>
      </w:tr>
      <w:tr w:rsidR="004910A8" w:rsidRPr="009C6647" w14:paraId="6BB53370" w14:textId="77777777" w:rsidTr="00DB1230">
        <w:trPr>
          <w:trHeight w:val="284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1DBDDA6C" w14:textId="45582C51" w:rsidR="00252DA1" w:rsidRPr="009C6647" w:rsidRDefault="00883F42" w:rsidP="004D1C1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9C6647">
              <w:rPr>
                <w:rFonts w:cs="Arial"/>
                <w:color w:val="000000"/>
              </w:rPr>
              <w:t>Prénom</w:t>
            </w:r>
            <w:r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8476" w:type="dxa"/>
            <w:tcBorders>
              <w:bottom w:val="single" w:sz="4" w:space="0" w:color="auto"/>
            </w:tcBorders>
            <w:vAlign w:val="center"/>
          </w:tcPr>
          <w:p w14:paraId="17712C17" w14:textId="77777777" w:rsidR="00252DA1" w:rsidRPr="009C6647" w:rsidRDefault="00252DA1" w:rsidP="00983E1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4910A8" w:rsidRPr="009C6647" w14:paraId="60709F39" w14:textId="77777777" w:rsidTr="00DB1230">
        <w:trPr>
          <w:trHeight w:val="284"/>
        </w:trPr>
        <w:tc>
          <w:tcPr>
            <w:tcW w:w="1838" w:type="dxa"/>
            <w:vAlign w:val="center"/>
          </w:tcPr>
          <w:p w14:paraId="7B7120A5" w14:textId="62A8FD62" w:rsidR="00252DA1" w:rsidRPr="009C6647" w:rsidRDefault="00883F42" w:rsidP="004D1C1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9C6647">
              <w:rPr>
                <w:rFonts w:cs="Arial"/>
                <w:color w:val="000000"/>
              </w:rPr>
              <w:t>Nom</w:t>
            </w:r>
            <w:r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8476" w:type="dxa"/>
            <w:vAlign w:val="center"/>
          </w:tcPr>
          <w:p w14:paraId="3DFE50DA" w14:textId="77777777" w:rsidR="00252DA1" w:rsidRPr="009C6647" w:rsidRDefault="00252DA1" w:rsidP="00983E1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</w:rPr>
            </w:pPr>
          </w:p>
        </w:tc>
      </w:tr>
      <w:tr w:rsidR="001538BD" w:rsidRPr="009C6647" w14:paraId="126D32AC" w14:textId="77777777" w:rsidTr="00DB1230">
        <w:trPr>
          <w:trHeight w:val="284"/>
        </w:trPr>
        <w:tc>
          <w:tcPr>
            <w:tcW w:w="1838" w:type="dxa"/>
            <w:vAlign w:val="center"/>
          </w:tcPr>
          <w:p w14:paraId="45375CEF" w14:textId="023DA743" w:rsidR="001538BD" w:rsidRPr="009C6647" w:rsidRDefault="001538BD" w:rsidP="004D1C1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Etablissement / service</w:t>
            </w:r>
          </w:p>
        </w:tc>
        <w:tc>
          <w:tcPr>
            <w:tcW w:w="8476" w:type="dxa"/>
            <w:vAlign w:val="center"/>
          </w:tcPr>
          <w:p w14:paraId="77F523D9" w14:textId="77777777" w:rsidR="001538BD" w:rsidRPr="009C6647" w:rsidRDefault="001538BD" w:rsidP="00983E1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</w:rPr>
            </w:pPr>
          </w:p>
        </w:tc>
      </w:tr>
      <w:tr w:rsidR="00883F42" w:rsidRPr="009C6647" w14:paraId="42C9C5D3" w14:textId="77777777" w:rsidTr="00DB1230">
        <w:trPr>
          <w:trHeight w:val="284"/>
        </w:trPr>
        <w:tc>
          <w:tcPr>
            <w:tcW w:w="1838" w:type="dxa"/>
            <w:vAlign w:val="center"/>
          </w:tcPr>
          <w:p w14:paraId="224DCFE4" w14:textId="080D9044" w:rsidR="00883F42" w:rsidRPr="009C6647" w:rsidRDefault="00883F42" w:rsidP="004D1C1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9C6647">
              <w:rPr>
                <w:rFonts w:cs="Arial"/>
              </w:rPr>
              <w:t>Fonction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8476" w:type="dxa"/>
            <w:vAlign w:val="center"/>
          </w:tcPr>
          <w:p w14:paraId="1E2D16A0" w14:textId="77777777" w:rsidR="00883F42" w:rsidRPr="009C6647" w:rsidRDefault="00883F42" w:rsidP="00983E1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</w:rPr>
            </w:pPr>
          </w:p>
        </w:tc>
      </w:tr>
      <w:tr w:rsidR="00883F42" w:rsidRPr="009C6647" w14:paraId="65CD4EA6" w14:textId="77777777" w:rsidTr="00DB1230">
        <w:trPr>
          <w:trHeight w:val="284"/>
        </w:trPr>
        <w:tc>
          <w:tcPr>
            <w:tcW w:w="1838" w:type="dxa"/>
            <w:vAlign w:val="center"/>
          </w:tcPr>
          <w:p w14:paraId="1409623A" w14:textId="4BF32064" w:rsidR="00883F42" w:rsidRPr="009C6647" w:rsidRDefault="00883F42" w:rsidP="004D1C1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9C6647">
              <w:rPr>
                <w:rFonts w:cs="Arial"/>
              </w:rPr>
              <w:t>E-mail</w:t>
            </w:r>
            <w:r w:rsidR="001538BD">
              <w:rPr>
                <w:rFonts w:cs="Arial"/>
              </w:rPr>
              <w:t>(s)</w:t>
            </w:r>
          </w:p>
        </w:tc>
        <w:tc>
          <w:tcPr>
            <w:tcW w:w="8476" w:type="dxa"/>
            <w:vAlign w:val="center"/>
          </w:tcPr>
          <w:p w14:paraId="470A00CB" w14:textId="77777777" w:rsidR="00883F42" w:rsidRPr="009C6647" w:rsidRDefault="00883F42" w:rsidP="00983E1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</w:rPr>
            </w:pPr>
          </w:p>
        </w:tc>
      </w:tr>
      <w:tr w:rsidR="004910A8" w:rsidRPr="009C6647" w14:paraId="0C9BFB22" w14:textId="77777777" w:rsidTr="00DB1230">
        <w:trPr>
          <w:trHeight w:val="284"/>
        </w:trPr>
        <w:tc>
          <w:tcPr>
            <w:tcW w:w="1838" w:type="dxa"/>
            <w:vAlign w:val="center"/>
          </w:tcPr>
          <w:p w14:paraId="2B47043B" w14:textId="7276A110" w:rsidR="00252DA1" w:rsidRPr="009C6647" w:rsidRDefault="004D1C1F" w:rsidP="001538B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9C6647">
              <w:rPr>
                <w:rFonts w:cs="Arial"/>
                <w:color w:val="000000"/>
              </w:rPr>
              <w:t>Téléphone</w:t>
            </w:r>
            <w:r w:rsidR="001538BD">
              <w:rPr>
                <w:rFonts w:cs="Arial"/>
                <w:color w:val="000000"/>
              </w:rPr>
              <w:t>(s)</w:t>
            </w:r>
          </w:p>
        </w:tc>
        <w:tc>
          <w:tcPr>
            <w:tcW w:w="8476" w:type="dxa"/>
            <w:vAlign w:val="center"/>
          </w:tcPr>
          <w:p w14:paraId="5E7A159C" w14:textId="77777777" w:rsidR="00252DA1" w:rsidRPr="009C6647" w:rsidRDefault="00252DA1" w:rsidP="00983E1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</w:rPr>
            </w:pPr>
          </w:p>
        </w:tc>
      </w:tr>
    </w:tbl>
    <w:p w14:paraId="6D4EE597" w14:textId="5BB619AD" w:rsidR="00252DA1" w:rsidRPr="009C6647" w:rsidRDefault="00252DA1" w:rsidP="00252DA1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4"/>
          <w:szCs w:val="24"/>
        </w:rPr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10314"/>
      </w:tblGrid>
      <w:tr w:rsidR="001538BD" w:rsidRPr="009C6647" w14:paraId="21200D98" w14:textId="77777777" w:rsidTr="00DB1230">
        <w:trPr>
          <w:trHeight w:val="115"/>
        </w:trPr>
        <w:tc>
          <w:tcPr>
            <w:tcW w:w="10314" w:type="dxa"/>
          </w:tcPr>
          <w:p w14:paraId="7DE6FA5F" w14:textId="085F5492" w:rsidR="001538BD" w:rsidRPr="001538BD" w:rsidRDefault="001538BD" w:rsidP="001538BD">
            <w:pPr>
              <w:rPr>
                <w:b/>
              </w:rPr>
            </w:pPr>
            <w:r w:rsidRPr="001538BD">
              <w:rPr>
                <w:b/>
              </w:rPr>
              <w:t xml:space="preserve">TITRE : </w:t>
            </w:r>
          </w:p>
        </w:tc>
      </w:tr>
      <w:tr w:rsidR="00B85272" w:rsidRPr="009C6647" w14:paraId="381B4A79" w14:textId="77777777" w:rsidTr="00DB1230">
        <w:trPr>
          <w:trHeight w:val="90"/>
        </w:trPr>
        <w:tc>
          <w:tcPr>
            <w:tcW w:w="10314" w:type="dxa"/>
          </w:tcPr>
          <w:p w14:paraId="407DE086" w14:textId="1BAAFD07" w:rsidR="00B85272" w:rsidRPr="001538BD" w:rsidRDefault="00B85272" w:rsidP="001538BD">
            <w:pPr>
              <w:rPr>
                <w:rFonts w:cs="Arial"/>
                <w:b/>
                <w:caps/>
              </w:rPr>
            </w:pPr>
            <w:r w:rsidRPr="001538BD">
              <w:rPr>
                <w:b/>
                <w:caps/>
              </w:rPr>
              <w:t xml:space="preserve">Contexte </w:t>
            </w:r>
          </w:p>
        </w:tc>
      </w:tr>
      <w:tr w:rsidR="00B85272" w:rsidRPr="009C6647" w14:paraId="779E0E33" w14:textId="77777777" w:rsidTr="00D47DD1">
        <w:trPr>
          <w:trHeight w:val="1196"/>
        </w:trPr>
        <w:tc>
          <w:tcPr>
            <w:tcW w:w="10314" w:type="dxa"/>
          </w:tcPr>
          <w:p w14:paraId="2266D1CE" w14:textId="5D8B950A" w:rsidR="00B85272" w:rsidRPr="001538BD" w:rsidRDefault="001538BD" w:rsidP="001538BD">
            <w:pPr>
              <w:tabs>
                <w:tab w:val="left" w:pos="2520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</w:tr>
      <w:tr w:rsidR="00883F42" w:rsidRPr="00883F42" w14:paraId="7FC106D8" w14:textId="77777777" w:rsidTr="00DB1230">
        <w:trPr>
          <w:trHeight w:val="90"/>
        </w:trPr>
        <w:tc>
          <w:tcPr>
            <w:tcW w:w="10314" w:type="dxa"/>
          </w:tcPr>
          <w:p w14:paraId="37BA439F" w14:textId="712091EC" w:rsidR="009C6647" w:rsidRPr="001538BD" w:rsidRDefault="001538BD" w:rsidP="001538BD">
            <w:pPr>
              <w:rPr>
                <w:rFonts w:cs="Arial"/>
                <w:b/>
                <w:caps/>
                <w:color w:val="595959" w:themeColor="text1" w:themeTint="A6"/>
                <w:sz w:val="22"/>
              </w:rPr>
            </w:pPr>
            <w:r w:rsidRPr="001538BD">
              <w:rPr>
                <w:b/>
                <w:caps/>
              </w:rPr>
              <w:t>objectifs</w:t>
            </w:r>
          </w:p>
        </w:tc>
      </w:tr>
      <w:tr w:rsidR="009C6647" w:rsidRPr="009C6647" w14:paraId="2B8F7C50" w14:textId="77777777" w:rsidTr="00D47DD1">
        <w:trPr>
          <w:trHeight w:val="1558"/>
        </w:trPr>
        <w:tc>
          <w:tcPr>
            <w:tcW w:w="10314" w:type="dxa"/>
          </w:tcPr>
          <w:p w14:paraId="01802170" w14:textId="77777777" w:rsidR="009C6647" w:rsidRPr="009C6647" w:rsidRDefault="009C6647" w:rsidP="009C6647">
            <w:pPr>
              <w:pStyle w:val="En-tte"/>
              <w:rPr>
                <w:rFonts w:cs="Arial"/>
                <w:b/>
              </w:rPr>
            </w:pPr>
          </w:p>
        </w:tc>
      </w:tr>
      <w:tr w:rsidR="00883F42" w:rsidRPr="00883F42" w14:paraId="287FCE20" w14:textId="77777777" w:rsidTr="00DB1230">
        <w:trPr>
          <w:trHeight w:val="90"/>
        </w:trPr>
        <w:tc>
          <w:tcPr>
            <w:tcW w:w="10314" w:type="dxa"/>
          </w:tcPr>
          <w:p w14:paraId="45D21BC2" w14:textId="327DB58F" w:rsidR="009C6647" w:rsidRPr="001538BD" w:rsidRDefault="001538BD" w:rsidP="001538BD">
            <w:pPr>
              <w:rPr>
                <w:rFonts w:cs="Arial"/>
                <w:b/>
                <w:caps/>
                <w:color w:val="595959" w:themeColor="text1" w:themeTint="A6"/>
                <w:sz w:val="22"/>
              </w:rPr>
            </w:pPr>
            <w:r>
              <w:rPr>
                <w:b/>
                <w:caps/>
              </w:rPr>
              <w:t>ACTIONS MISES en oeuvre</w:t>
            </w:r>
          </w:p>
        </w:tc>
      </w:tr>
      <w:tr w:rsidR="009C6647" w:rsidRPr="009C6647" w14:paraId="7A308763" w14:textId="77777777" w:rsidTr="00DB1230">
        <w:trPr>
          <w:trHeight w:val="2021"/>
        </w:trPr>
        <w:tc>
          <w:tcPr>
            <w:tcW w:w="10314" w:type="dxa"/>
          </w:tcPr>
          <w:p w14:paraId="7AE339E2" w14:textId="77777777" w:rsidR="009C6647" w:rsidRPr="009C6647" w:rsidRDefault="009C6647" w:rsidP="009C6647">
            <w:pPr>
              <w:pStyle w:val="En-tte"/>
              <w:rPr>
                <w:rFonts w:cs="Arial"/>
                <w:b/>
              </w:rPr>
            </w:pPr>
          </w:p>
        </w:tc>
      </w:tr>
      <w:tr w:rsidR="001538BD" w:rsidRPr="009C6647" w14:paraId="301307B6" w14:textId="77777777" w:rsidTr="00DB1230">
        <w:trPr>
          <w:trHeight w:val="237"/>
        </w:trPr>
        <w:tc>
          <w:tcPr>
            <w:tcW w:w="10314" w:type="dxa"/>
          </w:tcPr>
          <w:p w14:paraId="3422A4A4" w14:textId="464C4D83" w:rsidR="001538BD" w:rsidRPr="009C6647" w:rsidRDefault="001538BD" w:rsidP="009C6647">
            <w:pPr>
              <w:pStyle w:val="En-tte"/>
              <w:rPr>
                <w:rFonts w:cs="Arial"/>
                <w:b/>
              </w:rPr>
            </w:pPr>
            <w:r>
              <w:rPr>
                <w:b/>
                <w:caps/>
              </w:rPr>
              <w:t>RESULTATS OBTENUS</w:t>
            </w:r>
          </w:p>
        </w:tc>
      </w:tr>
      <w:tr w:rsidR="001538BD" w:rsidRPr="009C6647" w14:paraId="63E32BB8" w14:textId="77777777" w:rsidTr="00DB1230">
        <w:trPr>
          <w:trHeight w:val="2036"/>
        </w:trPr>
        <w:tc>
          <w:tcPr>
            <w:tcW w:w="10314" w:type="dxa"/>
          </w:tcPr>
          <w:p w14:paraId="71BC67B3" w14:textId="77777777" w:rsidR="001538BD" w:rsidRPr="009C6647" w:rsidRDefault="001538BD" w:rsidP="009C6647">
            <w:pPr>
              <w:pStyle w:val="En-tte"/>
              <w:rPr>
                <w:rFonts w:cs="Arial"/>
                <w:b/>
              </w:rPr>
            </w:pPr>
          </w:p>
        </w:tc>
      </w:tr>
      <w:tr w:rsidR="001538BD" w:rsidRPr="009C6647" w14:paraId="323B28AC" w14:textId="77777777" w:rsidTr="00DB1230">
        <w:trPr>
          <w:trHeight w:val="90"/>
        </w:trPr>
        <w:tc>
          <w:tcPr>
            <w:tcW w:w="10314" w:type="dxa"/>
          </w:tcPr>
          <w:p w14:paraId="3746CD35" w14:textId="17C230C7" w:rsidR="001538BD" w:rsidRPr="009C6647" w:rsidRDefault="001538BD" w:rsidP="009C6647">
            <w:pPr>
              <w:pStyle w:val="En-tte"/>
              <w:rPr>
                <w:rFonts w:cs="Arial"/>
                <w:b/>
              </w:rPr>
            </w:pPr>
            <w:r>
              <w:rPr>
                <w:b/>
                <w:caps/>
              </w:rPr>
              <w:t>ENSEIGNEMENTS ET PERSPECTIVES</w:t>
            </w:r>
          </w:p>
        </w:tc>
      </w:tr>
      <w:tr w:rsidR="001538BD" w:rsidRPr="009C6647" w14:paraId="2735A5DC" w14:textId="77777777" w:rsidTr="00DB1230">
        <w:trPr>
          <w:trHeight w:val="1994"/>
        </w:trPr>
        <w:tc>
          <w:tcPr>
            <w:tcW w:w="10314" w:type="dxa"/>
          </w:tcPr>
          <w:p w14:paraId="24DF57BD" w14:textId="77777777" w:rsidR="001538BD" w:rsidRPr="009C6647" w:rsidRDefault="001538BD" w:rsidP="009C6647">
            <w:pPr>
              <w:pStyle w:val="En-tte"/>
              <w:rPr>
                <w:rFonts w:cs="Arial"/>
                <w:b/>
              </w:rPr>
            </w:pPr>
          </w:p>
        </w:tc>
      </w:tr>
    </w:tbl>
    <w:p w14:paraId="532A477E" w14:textId="77777777" w:rsidR="00B85272" w:rsidRPr="009C6647" w:rsidRDefault="00B85272" w:rsidP="009C6647">
      <w:pPr>
        <w:rPr>
          <w:rFonts w:cs="Arial"/>
          <w:b/>
          <w:bCs/>
          <w:color w:val="000000"/>
          <w:sz w:val="24"/>
          <w:szCs w:val="24"/>
        </w:rPr>
      </w:pPr>
    </w:p>
    <w:sectPr w:rsidR="00B85272" w:rsidRPr="009C6647" w:rsidSect="00AF69C7">
      <w:footerReference w:type="default" r:id="rId14"/>
      <w:pgSz w:w="11900" w:h="16840"/>
      <w:pgMar w:top="851" w:right="851" w:bottom="425" w:left="85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BB8D42" w14:textId="77777777" w:rsidR="00C13F28" w:rsidRDefault="00C13F28" w:rsidP="00F01C84">
      <w:pPr>
        <w:spacing w:before="0" w:after="0" w:line="240" w:lineRule="auto"/>
      </w:pPr>
      <w:r>
        <w:separator/>
      </w:r>
    </w:p>
  </w:endnote>
  <w:endnote w:type="continuationSeparator" w:id="0">
    <w:p w14:paraId="109FF05C" w14:textId="77777777" w:rsidR="00C13F28" w:rsidRDefault="00C13F28" w:rsidP="00F01C8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FACC8E" w14:textId="37FF958D" w:rsidR="00C13F28" w:rsidRPr="00844A0E" w:rsidRDefault="00C13F28">
    <w:pPr>
      <w:pStyle w:val="Pieddepage"/>
      <w:jc w:val="right"/>
      <w:rPr>
        <w:color w:val="1F4E79" w:themeColor="accent1" w:themeShade="80"/>
        <w:sz w:val="12"/>
      </w:rPr>
    </w:pPr>
    <w:r>
      <w:rPr>
        <w:color w:val="1F4E79" w:themeColor="accent1" w:themeShade="80"/>
        <w:sz w:val="12"/>
      </w:rPr>
      <w:t>FHF / MC /</w:t>
    </w:r>
    <w:r w:rsidRPr="00844A0E">
      <w:rPr>
        <w:color w:val="1F4E79" w:themeColor="accent1" w:themeShade="80"/>
        <w:sz w:val="12"/>
      </w:rPr>
      <w:t xml:space="preserve"> </w:t>
    </w:r>
    <w:r>
      <w:rPr>
        <w:color w:val="1F4E79" w:themeColor="accent1" w:themeShade="80"/>
        <w:sz w:val="12"/>
      </w:rPr>
      <w:fldChar w:fldCharType="begin"/>
    </w:r>
    <w:r>
      <w:rPr>
        <w:color w:val="1F4E79" w:themeColor="accent1" w:themeShade="80"/>
        <w:sz w:val="12"/>
      </w:rPr>
      <w:instrText xml:space="preserve"> TIME \@ "d MMM. yy" </w:instrText>
    </w:r>
    <w:r>
      <w:rPr>
        <w:color w:val="1F4E79" w:themeColor="accent1" w:themeShade="80"/>
        <w:sz w:val="12"/>
      </w:rPr>
      <w:fldChar w:fldCharType="separate"/>
    </w:r>
    <w:r w:rsidR="00A364DE">
      <w:rPr>
        <w:noProof/>
        <w:color w:val="1F4E79" w:themeColor="accent1" w:themeShade="80"/>
        <w:sz w:val="12"/>
      </w:rPr>
      <w:t>13 janv. 16</w:t>
    </w:r>
    <w:r>
      <w:rPr>
        <w:color w:val="1F4E79" w:themeColor="accent1" w:themeShade="80"/>
        <w:sz w:val="12"/>
      </w:rPr>
      <w:fldChar w:fldCharType="end"/>
    </w:r>
    <w:r w:rsidRPr="00844A0E">
      <w:rPr>
        <w:color w:val="1F4E79" w:themeColor="accent1" w:themeShade="80"/>
        <w:sz w:val="12"/>
      </w:rPr>
      <w:t xml:space="preserve">/ </w:t>
    </w:r>
    <w:sdt>
      <w:sdtPr>
        <w:rPr>
          <w:color w:val="1F4E79" w:themeColor="accent1" w:themeShade="80"/>
          <w:sz w:val="12"/>
        </w:rPr>
        <w:id w:val="87843860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color w:val="1F4E79" w:themeColor="accent1" w:themeShade="80"/>
              <w:sz w:val="12"/>
            </w:rPr>
            <w:id w:val="259272290"/>
            <w:docPartObj>
              <w:docPartGallery w:val="Page Numbers (Top of Page)"/>
              <w:docPartUnique/>
            </w:docPartObj>
          </w:sdtPr>
          <w:sdtEndPr/>
          <w:sdtContent>
            <w:r w:rsidRPr="00844A0E">
              <w:rPr>
                <w:color w:val="1F4E79" w:themeColor="accent1" w:themeShade="80"/>
                <w:sz w:val="12"/>
              </w:rPr>
              <w:t xml:space="preserve">Page </w:t>
            </w:r>
            <w:r w:rsidRPr="00844A0E">
              <w:rPr>
                <w:bCs/>
                <w:color w:val="1F4E79" w:themeColor="accent1" w:themeShade="80"/>
                <w:sz w:val="16"/>
                <w:szCs w:val="24"/>
              </w:rPr>
              <w:fldChar w:fldCharType="begin"/>
            </w:r>
            <w:r w:rsidRPr="00844A0E">
              <w:rPr>
                <w:bCs/>
                <w:color w:val="1F4E79" w:themeColor="accent1" w:themeShade="80"/>
                <w:sz w:val="12"/>
              </w:rPr>
              <w:instrText>PAGE</w:instrText>
            </w:r>
            <w:r w:rsidRPr="00844A0E">
              <w:rPr>
                <w:bCs/>
                <w:color w:val="1F4E79" w:themeColor="accent1" w:themeShade="80"/>
                <w:sz w:val="16"/>
                <w:szCs w:val="24"/>
              </w:rPr>
              <w:fldChar w:fldCharType="separate"/>
            </w:r>
            <w:r w:rsidR="00B655E5">
              <w:rPr>
                <w:bCs/>
                <w:noProof/>
                <w:color w:val="1F4E79" w:themeColor="accent1" w:themeShade="80"/>
                <w:sz w:val="12"/>
              </w:rPr>
              <w:t>2</w:t>
            </w:r>
            <w:r w:rsidRPr="00844A0E">
              <w:rPr>
                <w:bCs/>
                <w:color w:val="1F4E79" w:themeColor="accent1" w:themeShade="80"/>
                <w:sz w:val="16"/>
                <w:szCs w:val="24"/>
              </w:rPr>
              <w:fldChar w:fldCharType="end"/>
            </w:r>
            <w:r w:rsidRPr="00844A0E">
              <w:rPr>
                <w:color w:val="1F4E79" w:themeColor="accent1" w:themeShade="80"/>
                <w:sz w:val="12"/>
              </w:rPr>
              <w:t xml:space="preserve"> sur </w:t>
            </w:r>
            <w:r w:rsidRPr="00844A0E">
              <w:rPr>
                <w:bCs/>
                <w:color w:val="1F4E79" w:themeColor="accent1" w:themeShade="80"/>
                <w:sz w:val="16"/>
                <w:szCs w:val="24"/>
              </w:rPr>
              <w:fldChar w:fldCharType="begin"/>
            </w:r>
            <w:r w:rsidRPr="00844A0E">
              <w:rPr>
                <w:bCs/>
                <w:color w:val="1F4E79" w:themeColor="accent1" w:themeShade="80"/>
                <w:sz w:val="12"/>
              </w:rPr>
              <w:instrText>NUMPAGES</w:instrText>
            </w:r>
            <w:r w:rsidRPr="00844A0E">
              <w:rPr>
                <w:bCs/>
                <w:color w:val="1F4E79" w:themeColor="accent1" w:themeShade="80"/>
                <w:sz w:val="16"/>
                <w:szCs w:val="24"/>
              </w:rPr>
              <w:fldChar w:fldCharType="separate"/>
            </w:r>
            <w:r w:rsidR="00B655E5">
              <w:rPr>
                <w:bCs/>
                <w:noProof/>
                <w:color w:val="1F4E79" w:themeColor="accent1" w:themeShade="80"/>
                <w:sz w:val="12"/>
              </w:rPr>
              <w:t>2</w:t>
            </w:r>
            <w:r w:rsidRPr="00844A0E">
              <w:rPr>
                <w:bCs/>
                <w:color w:val="1F4E79" w:themeColor="accent1" w:themeShade="80"/>
                <w:sz w:val="16"/>
                <w:szCs w:val="24"/>
              </w:rPr>
              <w:fldChar w:fldCharType="end"/>
            </w:r>
          </w:sdtContent>
        </w:sdt>
      </w:sdtContent>
    </w:sdt>
  </w:p>
  <w:p w14:paraId="27B2A845" w14:textId="222F4871" w:rsidR="00C13F28" w:rsidRDefault="00C13F28" w:rsidP="00F01C84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11A74D" w14:textId="77777777" w:rsidR="00C13F28" w:rsidRDefault="00C13F28" w:rsidP="00F01C84">
      <w:pPr>
        <w:spacing w:before="0" w:after="0" w:line="240" w:lineRule="auto"/>
      </w:pPr>
      <w:r>
        <w:separator/>
      </w:r>
    </w:p>
  </w:footnote>
  <w:footnote w:type="continuationSeparator" w:id="0">
    <w:p w14:paraId="3E13B700" w14:textId="77777777" w:rsidR="00C13F28" w:rsidRDefault="00C13F28" w:rsidP="00F01C8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829AC"/>
    <w:multiLevelType w:val="hybridMultilevel"/>
    <w:tmpl w:val="D8F6E4A8"/>
    <w:lvl w:ilvl="0" w:tplc="998633C0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C417B8"/>
    <w:multiLevelType w:val="hybridMultilevel"/>
    <w:tmpl w:val="654A6580"/>
    <w:lvl w:ilvl="0" w:tplc="2B3C0134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D27400"/>
    <w:multiLevelType w:val="hybridMultilevel"/>
    <w:tmpl w:val="7F2C405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A1F18"/>
    <w:multiLevelType w:val="hybridMultilevel"/>
    <w:tmpl w:val="2034BC0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6045208"/>
    <w:multiLevelType w:val="hybridMultilevel"/>
    <w:tmpl w:val="6832E562"/>
    <w:lvl w:ilvl="0" w:tplc="B39C0086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D278CA"/>
    <w:multiLevelType w:val="hybridMultilevel"/>
    <w:tmpl w:val="3DE83A58"/>
    <w:lvl w:ilvl="0" w:tplc="D574841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0C6B34"/>
    <w:multiLevelType w:val="hybridMultilevel"/>
    <w:tmpl w:val="14DA36CA"/>
    <w:lvl w:ilvl="0" w:tplc="396675C8">
      <w:start w:val="3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E94564"/>
    <w:multiLevelType w:val="hybridMultilevel"/>
    <w:tmpl w:val="89E0DCD8"/>
    <w:lvl w:ilvl="0" w:tplc="15C6972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777178"/>
    <w:multiLevelType w:val="hybridMultilevel"/>
    <w:tmpl w:val="F736959E"/>
    <w:lvl w:ilvl="0" w:tplc="3B6852C0">
      <w:start w:val="3"/>
      <w:numFmt w:val="bullet"/>
      <w:lvlText w:val="-"/>
      <w:lvlJc w:val="left"/>
      <w:pPr>
        <w:ind w:left="1068" w:hanging="360"/>
      </w:pPr>
      <w:rPr>
        <w:rFonts w:ascii="Calibri Light" w:eastAsiaTheme="minorEastAsia" w:hAnsi="Calibri Light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23280027"/>
    <w:multiLevelType w:val="hybridMultilevel"/>
    <w:tmpl w:val="065098C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09F0FF9"/>
    <w:multiLevelType w:val="hybridMultilevel"/>
    <w:tmpl w:val="DD98CAF2"/>
    <w:lvl w:ilvl="0" w:tplc="998633C0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40D033F"/>
    <w:multiLevelType w:val="hybridMultilevel"/>
    <w:tmpl w:val="9ED6F85C"/>
    <w:lvl w:ilvl="0" w:tplc="AC0499A4">
      <w:start w:val="4"/>
      <w:numFmt w:val="decimal"/>
      <w:lvlText w:val="%1)"/>
      <w:lvlJc w:val="left"/>
      <w:pPr>
        <w:ind w:left="1057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777" w:hanging="360"/>
      </w:pPr>
    </w:lvl>
    <w:lvl w:ilvl="2" w:tplc="040C001B" w:tentative="1">
      <w:start w:val="1"/>
      <w:numFmt w:val="lowerRoman"/>
      <w:lvlText w:val="%3."/>
      <w:lvlJc w:val="right"/>
      <w:pPr>
        <w:ind w:left="2497" w:hanging="180"/>
      </w:pPr>
    </w:lvl>
    <w:lvl w:ilvl="3" w:tplc="040C000F" w:tentative="1">
      <w:start w:val="1"/>
      <w:numFmt w:val="decimal"/>
      <w:lvlText w:val="%4."/>
      <w:lvlJc w:val="left"/>
      <w:pPr>
        <w:ind w:left="3217" w:hanging="360"/>
      </w:pPr>
    </w:lvl>
    <w:lvl w:ilvl="4" w:tplc="040C0019" w:tentative="1">
      <w:start w:val="1"/>
      <w:numFmt w:val="lowerLetter"/>
      <w:lvlText w:val="%5."/>
      <w:lvlJc w:val="left"/>
      <w:pPr>
        <w:ind w:left="3937" w:hanging="360"/>
      </w:pPr>
    </w:lvl>
    <w:lvl w:ilvl="5" w:tplc="040C001B" w:tentative="1">
      <w:start w:val="1"/>
      <w:numFmt w:val="lowerRoman"/>
      <w:lvlText w:val="%6."/>
      <w:lvlJc w:val="right"/>
      <w:pPr>
        <w:ind w:left="4657" w:hanging="180"/>
      </w:pPr>
    </w:lvl>
    <w:lvl w:ilvl="6" w:tplc="040C000F" w:tentative="1">
      <w:start w:val="1"/>
      <w:numFmt w:val="decimal"/>
      <w:lvlText w:val="%7."/>
      <w:lvlJc w:val="left"/>
      <w:pPr>
        <w:ind w:left="5377" w:hanging="360"/>
      </w:pPr>
    </w:lvl>
    <w:lvl w:ilvl="7" w:tplc="040C0019" w:tentative="1">
      <w:start w:val="1"/>
      <w:numFmt w:val="lowerLetter"/>
      <w:lvlText w:val="%8."/>
      <w:lvlJc w:val="left"/>
      <w:pPr>
        <w:ind w:left="6097" w:hanging="360"/>
      </w:pPr>
    </w:lvl>
    <w:lvl w:ilvl="8" w:tplc="040C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2">
    <w:nsid w:val="342F3C18"/>
    <w:multiLevelType w:val="hybridMultilevel"/>
    <w:tmpl w:val="EAE0477E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5F658CF"/>
    <w:multiLevelType w:val="hybridMultilevel"/>
    <w:tmpl w:val="EF3C54F2"/>
    <w:lvl w:ilvl="0" w:tplc="1C24E9E8">
      <w:numFmt w:val="bullet"/>
      <w:lvlText w:val="-"/>
      <w:lvlJc w:val="left"/>
      <w:pPr>
        <w:ind w:left="1230" w:hanging="51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28764CC"/>
    <w:multiLevelType w:val="hybridMultilevel"/>
    <w:tmpl w:val="4FDE56D8"/>
    <w:lvl w:ilvl="0" w:tplc="E190F25C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4D16D8"/>
    <w:multiLevelType w:val="hybridMultilevel"/>
    <w:tmpl w:val="0FE06EDA"/>
    <w:lvl w:ilvl="0" w:tplc="D574841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754AFD7E">
      <w:numFmt w:val="bullet"/>
      <w:lvlText w:val="-"/>
      <w:lvlJc w:val="left"/>
      <w:pPr>
        <w:ind w:left="1788" w:hanging="360"/>
      </w:pPr>
      <w:rPr>
        <w:rFonts w:ascii="Calibri" w:eastAsiaTheme="minorEastAsia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4C8146C5"/>
    <w:multiLevelType w:val="hybridMultilevel"/>
    <w:tmpl w:val="2E108DF4"/>
    <w:lvl w:ilvl="0" w:tplc="882473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A239AC"/>
    <w:multiLevelType w:val="hybridMultilevel"/>
    <w:tmpl w:val="7B8AEDA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F61C67"/>
    <w:multiLevelType w:val="hybridMultilevel"/>
    <w:tmpl w:val="21BEC2C2"/>
    <w:lvl w:ilvl="0" w:tplc="83C0F43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6308D7"/>
    <w:multiLevelType w:val="hybridMultilevel"/>
    <w:tmpl w:val="B17423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774325"/>
    <w:multiLevelType w:val="hybridMultilevel"/>
    <w:tmpl w:val="43CEA964"/>
    <w:lvl w:ilvl="0" w:tplc="D574841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D433AA"/>
    <w:multiLevelType w:val="hybridMultilevel"/>
    <w:tmpl w:val="7AD23E5A"/>
    <w:lvl w:ilvl="0" w:tplc="D574841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04E5926"/>
    <w:multiLevelType w:val="hybridMultilevel"/>
    <w:tmpl w:val="A6860A4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C6B18AC"/>
    <w:multiLevelType w:val="hybridMultilevel"/>
    <w:tmpl w:val="FFD2C63E"/>
    <w:lvl w:ilvl="0" w:tplc="696012F8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6B1F59"/>
    <w:multiLevelType w:val="hybridMultilevel"/>
    <w:tmpl w:val="C390141C"/>
    <w:lvl w:ilvl="0" w:tplc="D574841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975210"/>
    <w:multiLevelType w:val="hybridMultilevel"/>
    <w:tmpl w:val="B04AA2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FB0148"/>
    <w:multiLevelType w:val="hybridMultilevel"/>
    <w:tmpl w:val="C0BA36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B42436"/>
    <w:multiLevelType w:val="hybridMultilevel"/>
    <w:tmpl w:val="A554014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324F2F"/>
    <w:multiLevelType w:val="hybridMultilevel"/>
    <w:tmpl w:val="E3362ECE"/>
    <w:lvl w:ilvl="0" w:tplc="D574841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BE71E7C"/>
    <w:multiLevelType w:val="hybridMultilevel"/>
    <w:tmpl w:val="4A7259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647A24"/>
    <w:multiLevelType w:val="hybridMultilevel"/>
    <w:tmpl w:val="3A949B24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754AFD7E">
      <w:numFmt w:val="bullet"/>
      <w:lvlText w:val="-"/>
      <w:lvlJc w:val="left"/>
      <w:pPr>
        <w:ind w:left="2520" w:hanging="360"/>
      </w:pPr>
      <w:rPr>
        <w:rFonts w:ascii="Calibri" w:eastAsiaTheme="minorEastAsia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29"/>
  </w:num>
  <w:num w:numId="4">
    <w:abstractNumId w:val="30"/>
  </w:num>
  <w:num w:numId="5">
    <w:abstractNumId w:val="11"/>
  </w:num>
  <w:num w:numId="6">
    <w:abstractNumId w:val="4"/>
  </w:num>
  <w:num w:numId="7">
    <w:abstractNumId w:val="6"/>
  </w:num>
  <w:num w:numId="8">
    <w:abstractNumId w:val="14"/>
  </w:num>
  <w:num w:numId="9">
    <w:abstractNumId w:val="8"/>
  </w:num>
  <w:num w:numId="10">
    <w:abstractNumId w:val="7"/>
  </w:num>
  <w:num w:numId="11">
    <w:abstractNumId w:val="3"/>
  </w:num>
  <w:num w:numId="12">
    <w:abstractNumId w:val="13"/>
  </w:num>
  <w:num w:numId="13">
    <w:abstractNumId w:val="26"/>
  </w:num>
  <w:num w:numId="14">
    <w:abstractNumId w:val="20"/>
  </w:num>
  <w:num w:numId="15">
    <w:abstractNumId w:val="5"/>
  </w:num>
  <w:num w:numId="16">
    <w:abstractNumId w:val="24"/>
  </w:num>
  <w:num w:numId="17">
    <w:abstractNumId w:val="22"/>
  </w:num>
  <w:num w:numId="18">
    <w:abstractNumId w:val="15"/>
  </w:num>
  <w:num w:numId="19">
    <w:abstractNumId w:val="2"/>
  </w:num>
  <w:num w:numId="20">
    <w:abstractNumId w:val="12"/>
  </w:num>
  <w:num w:numId="21">
    <w:abstractNumId w:val="1"/>
  </w:num>
  <w:num w:numId="22">
    <w:abstractNumId w:val="9"/>
  </w:num>
  <w:num w:numId="23">
    <w:abstractNumId w:val="28"/>
  </w:num>
  <w:num w:numId="24">
    <w:abstractNumId w:val="23"/>
  </w:num>
  <w:num w:numId="25">
    <w:abstractNumId w:val="17"/>
  </w:num>
  <w:num w:numId="26">
    <w:abstractNumId w:val="27"/>
  </w:num>
  <w:num w:numId="27">
    <w:abstractNumId w:val="10"/>
  </w:num>
  <w:num w:numId="28">
    <w:abstractNumId w:val="0"/>
  </w:num>
  <w:num w:numId="29">
    <w:abstractNumId w:val="21"/>
  </w:num>
  <w:num w:numId="30">
    <w:abstractNumId w:val="25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fr-FR" w:vendorID="64" w:dllVersion="131078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774"/>
    <w:rsid w:val="00000719"/>
    <w:rsid w:val="000464ED"/>
    <w:rsid w:val="0006024F"/>
    <w:rsid w:val="0011102C"/>
    <w:rsid w:val="0011130D"/>
    <w:rsid w:val="001314DF"/>
    <w:rsid w:val="001538BD"/>
    <w:rsid w:val="001A1AD0"/>
    <w:rsid w:val="001C61FB"/>
    <w:rsid w:val="00247C6E"/>
    <w:rsid w:val="00252DA1"/>
    <w:rsid w:val="00264F3F"/>
    <w:rsid w:val="003330A8"/>
    <w:rsid w:val="00386911"/>
    <w:rsid w:val="003B0987"/>
    <w:rsid w:val="003C0410"/>
    <w:rsid w:val="003D6A3C"/>
    <w:rsid w:val="00450021"/>
    <w:rsid w:val="004910A8"/>
    <w:rsid w:val="004A53D2"/>
    <w:rsid w:val="004A6A91"/>
    <w:rsid w:val="004D1C1F"/>
    <w:rsid w:val="004F6753"/>
    <w:rsid w:val="005A40FB"/>
    <w:rsid w:val="006804AD"/>
    <w:rsid w:val="00684716"/>
    <w:rsid w:val="00692E78"/>
    <w:rsid w:val="006A2DB4"/>
    <w:rsid w:val="006C27C9"/>
    <w:rsid w:val="00730174"/>
    <w:rsid w:val="007A7119"/>
    <w:rsid w:val="007D4216"/>
    <w:rsid w:val="00835414"/>
    <w:rsid w:val="00844A0E"/>
    <w:rsid w:val="00876E65"/>
    <w:rsid w:val="00883F42"/>
    <w:rsid w:val="00894DA5"/>
    <w:rsid w:val="008C7F2F"/>
    <w:rsid w:val="00983E17"/>
    <w:rsid w:val="00992558"/>
    <w:rsid w:val="0099619B"/>
    <w:rsid w:val="009C6647"/>
    <w:rsid w:val="00A364DE"/>
    <w:rsid w:val="00A57BFF"/>
    <w:rsid w:val="00AB4A71"/>
    <w:rsid w:val="00AF69C7"/>
    <w:rsid w:val="00B23BB1"/>
    <w:rsid w:val="00B55A5B"/>
    <w:rsid w:val="00B655E5"/>
    <w:rsid w:val="00B85272"/>
    <w:rsid w:val="00B907C9"/>
    <w:rsid w:val="00BB2774"/>
    <w:rsid w:val="00C13F28"/>
    <w:rsid w:val="00C307B0"/>
    <w:rsid w:val="00C35964"/>
    <w:rsid w:val="00C44305"/>
    <w:rsid w:val="00C4448F"/>
    <w:rsid w:val="00C44877"/>
    <w:rsid w:val="00CC3E92"/>
    <w:rsid w:val="00CD65A6"/>
    <w:rsid w:val="00D03612"/>
    <w:rsid w:val="00D05F47"/>
    <w:rsid w:val="00D47DD1"/>
    <w:rsid w:val="00DA7A83"/>
    <w:rsid w:val="00DB1230"/>
    <w:rsid w:val="00DD3BB8"/>
    <w:rsid w:val="00E451D0"/>
    <w:rsid w:val="00EA4392"/>
    <w:rsid w:val="00EE7C7A"/>
    <w:rsid w:val="00F01C84"/>
    <w:rsid w:val="00FC23E9"/>
    <w:rsid w:val="00FC70C9"/>
    <w:rsid w:val="00FE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794BB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fr-FR" w:eastAsia="fr-FR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7B0"/>
  </w:style>
  <w:style w:type="paragraph" w:styleId="Titre1">
    <w:name w:val="heading 1"/>
    <w:basedOn w:val="Normal"/>
    <w:next w:val="Normal"/>
    <w:link w:val="Titre1Car"/>
    <w:uiPriority w:val="9"/>
    <w:qFormat/>
    <w:rsid w:val="00C307B0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307B0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307B0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307B0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307B0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307B0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307B0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307B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307B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BB2774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C307B0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Titre2Car">
    <w:name w:val="Titre 2 Car"/>
    <w:basedOn w:val="Policepardfaut"/>
    <w:link w:val="Titre2"/>
    <w:uiPriority w:val="9"/>
    <w:rsid w:val="00C307B0"/>
    <w:rPr>
      <w:caps/>
      <w:spacing w:val="15"/>
      <w:shd w:val="clear" w:color="auto" w:fill="DEEAF6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semiHidden/>
    <w:rsid w:val="00C307B0"/>
    <w:rPr>
      <w:caps/>
      <w:color w:val="1F4D78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C307B0"/>
    <w:rPr>
      <w:caps/>
      <w:color w:val="2E74B5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C307B0"/>
    <w:rPr>
      <w:caps/>
      <w:color w:val="2E74B5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C307B0"/>
    <w:rPr>
      <w:caps/>
      <w:color w:val="2E74B5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C307B0"/>
    <w:rPr>
      <w:caps/>
      <w:color w:val="2E74B5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307B0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C307B0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307B0"/>
    <w:rPr>
      <w:b/>
      <w:bCs/>
      <w:color w:val="2E74B5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qFormat/>
    <w:rsid w:val="00C307B0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rsid w:val="00C307B0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307B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C307B0"/>
    <w:rPr>
      <w:caps/>
      <w:color w:val="595959" w:themeColor="text1" w:themeTint="A6"/>
      <w:spacing w:val="10"/>
      <w:sz w:val="21"/>
      <w:szCs w:val="21"/>
    </w:rPr>
  </w:style>
  <w:style w:type="character" w:styleId="lev">
    <w:name w:val="Strong"/>
    <w:uiPriority w:val="22"/>
    <w:qFormat/>
    <w:rsid w:val="00C307B0"/>
    <w:rPr>
      <w:b/>
      <w:bCs/>
    </w:rPr>
  </w:style>
  <w:style w:type="character" w:styleId="Accentuation">
    <w:name w:val="Emphasis"/>
    <w:uiPriority w:val="20"/>
    <w:qFormat/>
    <w:rsid w:val="00C307B0"/>
    <w:rPr>
      <w:caps/>
      <w:color w:val="1F4D78" w:themeColor="accent1" w:themeShade="7F"/>
      <w:spacing w:val="5"/>
    </w:rPr>
  </w:style>
  <w:style w:type="paragraph" w:styleId="Sansinterligne">
    <w:name w:val="No Spacing"/>
    <w:uiPriority w:val="1"/>
    <w:qFormat/>
    <w:rsid w:val="00C307B0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C307B0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C307B0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307B0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307B0"/>
    <w:rPr>
      <w:color w:val="5B9BD5" w:themeColor="accent1"/>
      <w:sz w:val="24"/>
      <w:szCs w:val="24"/>
    </w:rPr>
  </w:style>
  <w:style w:type="character" w:styleId="Accentuationdiscrte">
    <w:name w:val="Subtle Emphasis"/>
    <w:uiPriority w:val="19"/>
    <w:qFormat/>
    <w:rsid w:val="00C307B0"/>
    <w:rPr>
      <w:i/>
      <w:iCs/>
      <w:color w:val="1F4D78" w:themeColor="accent1" w:themeShade="7F"/>
    </w:rPr>
  </w:style>
  <w:style w:type="character" w:styleId="Forteaccentuation">
    <w:name w:val="Intense Emphasis"/>
    <w:uiPriority w:val="21"/>
    <w:qFormat/>
    <w:rsid w:val="00C307B0"/>
    <w:rPr>
      <w:b/>
      <w:bCs/>
      <w:caps/>
      <w:color w:val="1F4D78" w:themeColor="accent1" w:themeShade="7F"/>
      <w:spacing w:val="10"/>
    </w:rPr>
  </w:style>
  <w:style w:type="character" w:styleId="Rfrenceple">
    <w:name w:val="Subtle Reference"/>
    <w:uiPriority w:val="31"/>
    <w:qFormat/>
    <w:rsid w:val="00C307B0"/>
    <w:rPr>
      <w:b/>
      <w:bCs/>
      <w:color w:val="5B9BD5" w:themeColor="accent1"/>
    </w:rPr>
  </w:style>
  <w:style w:type="character" w:styleId="Rfrenceintense">
    <w:name w:val="Intense Reference"/>
    <w:uiPriority w:val="32"/>
    <w:qFormat/>
    <w:rsid w:val="00C307B0"/>
    <w:rPr>
      <w:b/>
      <w:bCs/>
      <w:i/>
      <w:iCs/>
      <w:caps/>
      <w:color w:val="5B9BD5" w:themeColor="accent1"/>
    </w:rPr>
  </w:style>
  <w:style w:type="character" w:styleId="Titredulivre">
    <w:name w:val="Book Title"/>
    <w:uiPriority w:val="33"/>
    <w:qFormat/>
    <w:rsid w:val="00C307B0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307B0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F01C8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1C84"/>
  </w:style>
  <w:style w:type="paragraph" w:styleId="Pieddepage">
    <w:name w:val="footer"/>
    <w:basedOn w:val="Normal"/>
    <w:link w:val="PieddepageCar"/>
    <w:uiPriority w:val="99"/>
    <w:unhideWhenUsed/>
    <w:rsid w:val="00F01C8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1C84"/>
  </w:style>
  <w:style w:type="character" w:styleId="Lienhypertexte">
    <w:name w:val="Hyperlink"/>
    <w:basedOn w:val="Policepardfaut"/>
    <w:uiPriority w:val="99"/>
    <w:unhideWhenUsed/>
    <w:rsid w:val="00D05F4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52DA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arquedannotation">
    <w:name w:val="annotation reference"/>
    <w:basedOn w:val="Policepardfaut"/>
    <w:uiPriority w:val="99"/>
    <w:semiHidden/>
    <w:unhideWhenUsed/>
    <w:rsid w:val="00AF69C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F69C7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AF69C7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F69C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F69C7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F69C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69C7"/>
    <w:rPr>
      <w:rFonts w:ascii="Segoe UI" w:hAnsi="Segoe UI" w:cs="Segoe UI"/>
      <w:sz w:val="18"/>
      <w:szCs w:val="18"/>
    </w:rPr>
  </w:style>
  <w:style w:type="table" w:styleId="Grille">
    <w:name w:val="Table Grid"/>
    <w:basedOn w:val="TableauNormal"/>
    <w:uiPriority w:val="39"/>
    <w:rsid w:val="00B85272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fr-FR" w:eastAsia="fr-FR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7B0"/>
  </w:style>
  <w:style w:type="paragraph" w:styleId="Titre1">
    <w:name w:val="heading 1"/>
    <w:basedOn w:val="Normal"/>
    <w:next w:val="Normal"/>
    <w:link w:val="Titre1Car"/>
    <w:uiPriority w:val="9"/>
    <w:qFormat/>
    <w:rsid w:val="00C307B0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307B0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307B0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307B0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307B0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307B0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307B0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307B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307B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BB2774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C307B0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Titre2Car">
    <w:name w:val="Titre 2 Car"/>
    <w:basedOn w:val="Policepardfaut"/>
    <w:link w:val="Titre2"/>
    <w:uiPriority w:val="9"/>
    <w:rsid w:val="00C307B0"/>
    <w:rPr>
      <w:caps/>
      <w:spacing w:val="15"/>
      <w:shd w:val="clear" w:color="auto" w:fill="DEEAF6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semiHidden/>
    <w:rsid w:val="00C307B0"/>
    <w:rPr>
      <w:caps/>
      <w:color w:val="1F4D78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C307B0"/>
    <w:rPr>
      <w:caps/>
      <w:color w:val="2E74B5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C307B0"/>
    <w:rPr>
      <w:caps/>
      <w:color w:val="2E74B5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C307B0"/>
    <w:rPr>
      <w:caps/>
      <w:color w:val="2E74B5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C307B0"/>
    <w:rPr>
      <w:caps/>
      <w:color w:val="2E74B5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307B0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C307B0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307B0"/>
    <w:rPr>
      <w:b/>
      <w:bCs/>
      <w:color w:val="2E74B5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qFormat/>
    <w:rsid w:val="00C307B0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rsid w:val="00C307B0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307B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C307B0"/>
    <w:rPr>
      <w:caps/>
      <w:color w:val="595959" w:themeColor="text1" w:themeTint="A6"/>
      <w:spacing w:val="10"/>
      <w:sz w:val="21"/>
      <w:szCs w:val="21"/>
    </w:rPr>
  </w:style>
  <w:style w:type="character" w:styleId="lev">
    <w:name w:val="Strong"/>
    <w:uiPriority w:val="22"/>
    <w:qFormat/>
    <w:rsid w:val="00C307B0"/>
    <w:rPr>
      <w:b/>
      <w:bCs/>
    </w:rPr>
  </w:style>
  <w:style w:type="character" w:styleId="Accentuation">
    <w:name w:val="Emphasis"/>
    <w:uiPriority w:val="20"/>
    <w:qFormat/>
    <w:rsid w:val="00C307B0"/>
    <w:rPr>
      <w:caps/>
      <w:color w:val="1F4D78" w:themeColor="accent1" w:themeShade="7F"/>
      <w:spacing w:val="5"/>
    </w:rPr>
  </w:style>
  <w:style w:type="paragraph" w:styleId="Sansinterligne">
    <w:name w:val="No Spacing"/>
    <w:uiPriority w:val="1"/>
    <w:qFormat/>
    <w:rsid w:val="00C307B0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C307B0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C307B0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307B0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307B0"/>
    <w:rPr>
      <w:color w:val="5B9BD5" w:themeColor="accent1"/>
      <w:sz w:val="24"/>
      <w:szCs w:val="24"/>
    </w:rPr>
  </w:style>
  <w:style w:type="character" w:styleId="Accentuationdiscrte">
    <w:name w:val="Subtle Emphasis"/>
    <w:uiPriority w:val="19"/>
    <w:qFormat/>
    <w:rsid w:val="00C307B0"/>
    <w:rPr>
      <w:i/>
      <w:iCs/>
      <w:color w:val="1F4D78" w:themeColor="accent1" w:themeShade="7F"/>
    </w:rPr>
  </w:style>
  <w:style w:type="character" w:styleId="Forteaccentuation">
    <w:name w:val="Intense Emphasis"/>
    <w:uiPriority w:val="21"/>
    <w:qFormat/>
    <w:rsid w:val="00C307B0"/>
    <w:rPr>
      <w:b/>
      <w:bCs/>
      <w:caps/>
      <w:color w:val="1F4D78" w:themeColor="accent1" w:themeShade="7F"/>
      <w:spacing w:val="10"/>
    </w:rPr>
  </w:style>
  <w:style w:type="character" w:styleId="Rfrenceple">
    <w:name w:val="Subtle Reference"/>
    <w:uiPriority w:val="31"/>
    <w:qFormat/>
    <w:rsid w:val="00C307B0"/>
    <w:rPr>
      <w:b/>
      <w:bCs/>
      <w:color w:val="5B9BD5" w:themeColor="accent1"/>
    </w:rPr>
  </w:style>
  <w:style w:type="character" w:styleId="Rfrenceintense">
    <w:name w:val="Intense Reference"/>
    <w:uiPriority w:val="32"/>
    <w:qFormat/>
    <w:rsid w:val="00C307B0"/>
    <w:rPr>
      <w:b/>
      <w:bCs/>
      <w:i/>
      <w:iCs/>
      <w:caps/>
      <w:color w:val="5B9BD5" w:themeColor="accent1"/>
    </w:rPr>
  </w:style>
  <w:style w:type="character" w:styleId="Titredulivre">
    <w:name w:val="Book Title"/>
    <w:uiPriority w:val="33"/>
    <w:qFormat/>
    <w:rsid w:val="00C307B0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307B0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F01C8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1C84"/>
  </w:style>
  <w:style w:type="paragraph" w:styleId="Pieddepage">
    <w:name w:val="footer"/>
    <w:basedOn w:val="Normal"/>
    <w:link w:val="PieddepageCar"/>
    <w:uiPriority w:val="99"/>
    <w:unhideWhenUsed/>
    <w:rsid w:val="00F01C8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1C84"/>
  </w:style>
  <w:style w:type="character" w:styleId="Lienhypertexte">
    <w:name w:val="Hyperlink"/>
    <w:basedOn w:val="Policepardfaut"/>
    <w:uiPriority w:val="99"/>
    <w:unhideWhenUsed/>
    <w:rsid w:val="00D05F4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52DA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arquedannotation">
    <w:name w:val="annotation reference"/>
    <w:basedOn w:val="Policepardfaut"/>
    <w:uiPriority w:val="99"/>
    <w:semiHidden/>
    <w:unhideWhenUsed/>
    <w:rsid w:val="00AF69C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F69C7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AF69C7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F69C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F69C7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F69C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69C7"/>
    <w:rPr>
      <w:rFonts w:ascii="Segoe UI" w:hAnsi="Segoe UI" w:cs="Segoe UI"/>
      <w:sz w:val="18"/>
      <w:szCs w:val="18"/>
    </w:rPr>
  </w:style>
  <w:style w:type="table" w:styleId="Grille">
    <w:name w:val="Table Grid"/>
    <w:basedOn w:val="TableauNormal"/>
    <w:uiPriority w:val="39"/>
    <w:rsid w:val="00B85272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i.agez@fhf.fr" TargetMode="External"/><Relationship Id="rId12" Type="http://schemas.openxmlformats.org/officeDocument/2006/relationships/hyperlink" Target="mailto:m.cauterman@fhf.fr" TargetMode="External"/><Relationship Id="rId13" Type="http://schemas.openxmlformats.org/officeDocument/2006/relationships/image" Target="media/image3.png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4D291-57AB-0D40-92F8-AB36F12AD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459</Words>
  <Characters>2530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Maxime</cp:lastModifiedBy>
  <cp:revision>12</cp:revision>
  <cp:lastPrinted>2015-12-10T10:47:00Z</cp:lastPrinted>
  <dcterms:created xsi:type="dcterms:W3CDTF">2015-12-21T16:17:00Z</dcterms:created>
  <dcterms:modified xsi:type="dcterms:W3CDTF">2016-01-13T12:54:00Z</dcterms:modified>
</cp:coreProperties>
</file>